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6E" w:rsidRPr="002B6D44" w:rsidRDefault="00601114" w:rsidP="002B6D44">
      <w:pPr>
        <w:overflowPunct w:val="0"/>
        <w:autoSpaceDE w:val="0"/>
        <w:autoSpaceDN w:val="0"/>
        <w:adjustRightInd w:val="0"/>
        <w:textAlignment w:val="baseline"/>
        <w:rPr>
          <w:sz w:val="20"/>
          <w:szCs w:val="20"/>
          <w:lang w:val="en-US"/>
        </w:rPr>
      </w:pPr>
      <w:r>
        <w:rPr>
          <w:noProof/>
          <w:sz w:val="20"/>
          <w:szCs w:val="20"/>
        </w:rPr>
        <w:drawing>
          <wp:anchor distT="0" distB="0" distL="114300" distR="114300" simplePos="0" relativeHeight="251660288" behindDoc="0" locked="0" layoutInCell="1" allowOverlap="1">
            <wp:simplePos x="0" y="0"/>
            <wp:positionH relativeFrom="column">
              <wp:posOffset>-3810</wp:posOffset>
            </wp:positionH>
            <wp:positionV relativeFrom="paragraph">
              <wp:posOffset>1271</wp:posOffset>
            </wp:positionV>
            <wp:extent cx="2221489" cy="85725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0302" cy="856792"/>
                    </a:xfrm>
                    <a:prstGeom prst="rect">
                      <a:avLst/>
                    </a:prstGeom>
                  </pic:spPr>
                </pic:pic>
              </a:graphicData>
            </a:graphic>
            <wp14:sizeRelH relativeFrom="page">
              <wp14:pctWidth>0</wp14:pctWidth>
            </wp14:sizeRelH>
            <wp14:sizeRelV relativeFrom="page">
              <wp14:pctHeight>0</wp14:pctHeight>
            </wp14:sizeRelV>
          </wp:anchor>
        </w:drawing>
      </w:r>
    </w:p>
    <w:p w:rsidR="0091326E" w:rsidRDefault="0091326E" w:rsidP="0091326E">
      <w:pPr>
        <w:jc w:val="right"/>
        <w:rPr>
          <w:sz w:val="28"/>
          <w:szCs w:val="28"/>
        </w:rPr>
      </w:pPr>
      <w:r w:rsidRPr="0091326E">
        <w:rPr>
          <w:sz w:val="28"/>
          <w:szCs w:val="28"/>
        </w:rPr>
        <w:t>Приложение № 1</w:t>
      </w:r>
    </w:p>
    <w:p w:rsidR="0091326E" w:rsidRPr="0091326E" w:rsidRDefault="0091326E" w:rsidP="0091326E">
      <w:pPr>
        <w:jc w:val="right"/>
        <w:rPr>
          <w:sz w:val="28"/>
          <w:szCs w:val="28"/>
        </w:rPr>
      </w:pPr>
      <w:r>
        <w:rPr>
          <w:sz w:val="28"/>
          <w:szCs w:val="28"/>
        </w:rPr>
        <w:t>к Приказу № ___</w:t>
      </w:r>
    </w:p>
    <w:p w:rsidR="0091326E" w:rsidRPr="0091326E" w:rsidRDefault="0091326E" w:rsidP="0091326E">
      <w:pPr>
        <w:jc w:val="right"/>
      </w:pPr>
      <w:r>
        <w:t>от «___» ______2019г</w:t>
      </w:r>
    </w:p>
    <w:p w:rsidR="0091326E" w:rsidRDefault="0091326E" w:rsidP="0091326E">
      <w:pPr>
        <w:jc w:val="center"/>
        <w:rPr>
          <w:sz w:val="20"/>
          <w:szCs w:val="20"/>
        </w:rPr>
      </w:pPr>
    </w:p>
    <w:p w:rsidR="0091326E" w:rsidRDefault="0091326E" w:rsidP="0091326E">
      <w:pPr>
        <w:jc w:val="center"/>
        <w:rPr>
          <w:sz w:val="20"/>
          <w:szCs w:val="20"/>
        </w:rPr>
      </w:pPr>
    </w:p>
    <w:p w:rsidR="0091326E" w:rsidRPr="0091326E" w:rsidRDefault="0091326E" w:rsidP="0091326E">
      <w:pPr>
        <w:jc w:val="center"/>
        <w:rPr>
          <w:b/>
          <w:bCs/>
        </w:rPr>
      </w:pPr>
      <w:r w:rsidRPr="0091326E">
        <w:rPr>
          <w:b/>
          <w:bCs/>
        </w:rPr>
        <w:t>Первенство города Сочи по  скалолазанию</w:t>
      </w:r>
    </w:p>
    <w:p w:rsidR="0091326E" w:rsidRPr="0091326E" w:rsidRDefault="0091326E" w:rsidP="0091326E">
      <w:pPr>
        <w:jc w:val="center"/>
        <w:rPr>
          <w:b/>
          <w:bCs/>
        </w:rPr>
      </w:pPr>
      <w:r w:rsidRPr="0091326E">
        <w:rPr>
          <w:b/>
          <w:bCs/>
        </w:rPr>
        <w:t>Трудность-</w:t>
      </w:r>
      <w:proofErr w:type="spellStart"/>
      <w:r w:rsidRPr="0091326E">
        <w:rPr>
          <w:b/>
          <w:bCs/>
        </w:rPr>
        <w:t>боулдеринг</w:t>
      </w:r>
      <w:proofErr w:type="spellEnd"/>
    </w:p>
    <w:p w:rsidR="0091326E" w:rsidRPr="0091326E" w:rsidRDefault="0091326E" w:rsidP="0091326E">
      <w:pPr>
        <w:jc w:val="both"/>
        <w:rPr>
          <w:b/>
          <w:bCs/>
        </w:rPr>
      </w:pPr>
      <w:r w:rsidRPr="0091326E">
        <w:rPr>
          <w:b/>
          <w:bCs/>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101600</wp:posOffset>
                </wp:positionV>
                <wp:extent cx="6321425" cy="0"/>
                <wp:effectExtent l="33655" t="36830" r="3619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9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" strokeweight="4.5pt">
                <v:stroke linestyle="thickThin"/>
              </v:line>
            </w:pict>
          </mc:Fallback>
        </mc:AlternateContent>
      </w:r>
    </w:p>
    <w:p w:rsidR="0091326E" w:rsidRPr="0091326E" w:rsidRDefault="0091326E" w:rsidP="0091326E">
      <w:pPr>
        <w:jc w:val="both"/>
        <w:rPr>
          <w:i/>
          <w:iCs/>
        </w:rPr>
      </w:pPr>
      <w:r w:rsidRPr="0091326E">
        <w:rPr>
          <w:i/>
          <w:iCs/>
        </w:rPr>
        <w:t xml:space="preserve"> 15-17 февраля 2019 года                                                                                                    г. Сочи                                                                                                                      </w:t>
      </w:r>
    </w:p>
    <w:p w:rsidR="0091326E" w:rsidRPr="0091326E" w:rsidRDefault="0091326E" w:rsidP="0091326E">
      <w:pPr>
        <w:widowControl w:val="0"/>
        <w:autoSpaceDE w:val="0"/>
        <w:autoSpaceDN w:val="0"/>
        <w:adjustRightInd w:val="0"/>
        <w:jc w:val="both"/>
        <w:outlineLvl w:val="0"/>
        <w:rPr>
          <w:b/>
          <w:bCs/>
          <w:color w:val="000000"/>
          <w:u w:val="single"/>
        </w:rPr>
      </w:pPr>
      <w:r w:rsidRPr="0091326E">
        <w:rPr>
          <w:b/>
          <w:bCs/>
          <w:color w:val="000000"/>
          <w:u w:val="single"/>
        </w:rPr>
        <w:t>Информационный бюллетень</w:t>
      </w:r>
      <w:bookmarkStart w:id="0" w:name="_GoBack"/>
      <w:bookmarkEnd w:id="0"/>
    </w:p>
    <w:p w:rsidR="0091326E" w:rsidRPr="0091326E" w:rsidRDefault="0091326E" w:rsidP="0091326E">
      <w:pPr>
        <w:widowControl w:val="0"/>
        <w:autoSpaceDE w:val="0"/>
        <w:autoSpaceDN w:val="0"/>
        <w:adjustRightInd w:val="0"/>
        <w:jc w:val="both"/>
        <w:outlineLvl w:val="0"/>
        <w:rPr>
          <w:b/>
        </w:rPr>
      </w:pPr>
    </w:p>
    <w:p w:rsidR="0091326E" w:rsidRPr="0091326E" w:rsidRDefault="0091326E" w:rsidP="0091326E">
      <w:pPr>
        <w:tabs>
          <w:tab w:val="center" w:pos="700"/>
          <w:tab w:val="right" w:pos="9355"/>
        </w:tabs>
        <w:jc w:val="both"/>
      </w:pPr>
      <w:r w:rsidRPr="0091326E">
        <w:t xml:space="preserve">          Соревнования проводятся согласно Положению о городских соревнованиях по  спортивному скалолазанию.</w:t>
      </w:r>
      <w:bookmarkStart w:id="1" w:name="OLE_LINK1"/>
    </w:p>
    <w:p w:rsidR="0091326E" w:rsidRPr="0091326E" w:rsidRDefault="0091326E" w:rsidP="0091326E">
      <w:pPr>
        <w:tabs>
          <w:tab w:val="center" w:pos="700"/>
          <w:tab w:val="right" w:pos="9355"/>
        </w:tabs>
        <w:jc w:val="both"/>
        <w:rPr>
          <w:b/>
        </w:rPr>
      </w:pPr>
      <w:r w:rsidRPr="0091326E">
        <w:rPr>
          <w:b/>
        </w:rPr>
        <w:t>Время и место проведения соревнований</w:t>
      </w:r>
    </w:p>
    <w:p w:rsidR="0091326E" w:rsidRPr="0091326E" w:rsidRDefault="0091326E" w:rsidP="0091326E">
      <w:pPr>
        <w:autoSpaceDE w:val="0"/>
        <w:autoSpaceDN w:val="0"/>
        <w:adjustRightInd w:val="0"/>
        <w:contextualSpacing/>
        <w:jc w:val="both"/>
        <w:rPr>
          <w:lang w:val="x-none" w:eastAsia="x-none"/>
        </w:rPr>
      </w:pPr>
      <w:r w:rsidRPr="0091326E">
        <w:rPr>
          <w:lang w:val="x-none" w:eastAsia="x-none"/>
        </w:rPr>
        <w:t>Место проведения: Сочи, пер.</w:t>
      </w:r>
      <w:r w:rsidR="0053458C">
        <w:rPr>
          <w:lang w:eastAsia="x-none"/>
        </w:rPr>
        <w:t xml:space="preserve"> </w:t>
      </w:r>
      <w:r w:rsidRPr="0091326E">
        <w:rPr>
          <w:lang w:val="x-none" w:eastAsia="x-none"/>
        </w:rPr>
        <w:t>Строительный, 5а (ЦДЮТЭ).</w:t>
      </w:r>
    </w:p>
    <w:p w:rsidR="0091326E" w:rsidRPr="0091326E" w:rsidRDefault="0091326E" w:rsidP="0091326E">
      <w:pPr>
        <w:autoSpaceDE w:val="0"/>
        <w:autoSpaceDN w:val="0"/>
        <w:adjustRightInd w:val="0"/>
        <w:contextualSpacing/>
        <w:jc w:val="both"/>
        <w:rPr>
          <w:lang w:val="x-none" w:eastAsia="x-none"/>
        </w:rPr>
      </w:pPr>
      <w:r w:rsidRPr="0091326E">
        <w:rPr>
          <w:lang w:val="x-none" w:eastAsia="x-none"/>
        </w:rPr>
        <w:t>Сроки проведения: 15-17 февраля 2019 года.</w:t>
      </w:r>
    </w:p>
    <w:p w:rsidR="0091326E" w:rsidRPr="0091326E" w:rsidRDefault="0091326E" w:rsidP="0091326E">
      <w:pPr>
        <w:contextualSpacing/>
        <w:jc w:val="both"/>
        <w:rPr>
          <w:bCs/>
        </w:rPr>
      </w:pPr>
      <w:r w:rsidRPr="0091326E">
        <w:rPr>
          <w:bCs/>
        </w:rPr>
        <w:t>15 февраля для групп</w:t>
      </w:r>
      <w:proofErr w:type="gramStart"/>
      <w:r w:rsidRPr="0091326E">
        <w:rPr>
          <w:bCs/>
        </w:rPr>
        <w:t xml:space="preserve"> А</w:t>
      </w:r>
      <w:proofErr w:type="gramEnd"/>
      <w:r w:rsidRPr="0091326E">
        <w:rPr>
          <w:bCs/>
        </w:rPr>
        <w:t xml:space="preserve"> и Б, </w:t>
      </w:r>
    </w:p>
    <w:p w:rsidR="0091326E" w:rsidRPr="0091326E" w:rsidRDefault="0091326E" w:rsidP="0091326E">
      <w:pPr>
        <w:contextualSpacing/>
        <w:jc w:val="both"/>
        <w:rPr>
          <w:bCs/>
        </w:rPr>
      </w:pPr>
      <w:r>
        <w:rPr>
          <w:bCs/>
        </w:rPr>
        <w:t>16 февраля для группы</w:t>
      </w:r>
      <w:proofErr w:type="gramStart"/>
      <w:r>
        <w:rPr>
          <w:bCs/>
        </w:rPr>
        <w:t xml:space="preserve"> В</w:t>
      </w:r>
      <w:proofErr w:type="gramEnd"/>
      <w:r w:rsidRPr="0091326E">
        <w:rPr>
          <w:bCs/>
        </w:rPr>
        <w:t xml:space="preserve">, </w:t>
      </w:r>
    </w:p>
    <w:p w:rsidR="0091326E" w:rsidRPr="0091326E" w:rsidRDefault="0091326E" w:rsidP="0091326E">
      <w:pPr>
        <w:contextualSpacing/>
        <w:jc w:val="both"/>
        <w:rPr>
          <w:bCs/>
        </w:rPr>
      </w:pPr>
      <w:r w:rsidRPr="0091326E">
        <w:rPr>
          <w:bCs/>
        </w:rPr>
        <w:t>17 февраля для групп</w:t>
      </w:r>
      <w:proofErr w:type="gramStart"/>
      <w:r>
        <w:rPr>
          <w:bCs/>
        </w:rPr>
        <w:t xml:space="preserve"> </w:t>
      </w:r>
      <w:r w:rsidRPr="0091326E">
        <w:rPr>
          <w:bCs/>
        </w:rPr>
        <w:t xml:space="preserve"> Д</w:t>
      </w:r>
      <w:proofErr w:type="gramEnd"/>
      <w:r>
        <w:rPr>
          <w:bCs/>
        </w:rPr>
        <w:t xml:space="preserve"> и Г</w:t>
      </w:r>
      <w:r w:rsidRPr="0091326E">
        <w:rPr>
          <w:bCs/>
        </w:rPr>
        <w:t>.</w:t>
      </w:r>
    </w:p>
    <w:bookmarkEnd w:id="1"/>
    <w:p w:rsidR="0091326E" w:rsidRPr="0091326E" w:rsidRDefault="0091326E" w:rsidP="0091326E">
      <w:pPr>
        <w:autoSpaceDE w:val="0"/>
        <w:autoSpaceDN w:val="0"/>
        <w:adjustRightInd w:val="0"/>
        <w:jc w:val="both"/>
        <w:rPr>
          <w:b/>
          <w:bCs/>
          <w:color w:val="000000"/>
        </w:rPr>
      </w:pPr>
      <w:r w:rsidRPr="0091326E">
        <w:rPr>
          <w:b/>
          <w:bCs/>
          <w:color w:val="000000"/>
        </w:rPr>
        <w:t>1.Общая информация</w:t>
      </w:r>
    </w:p>
    <w:p w:rsidR="0091326E" w:rsidRPr="0091326E" w:rsidRDefault="0091326E" w:rsidP="0091326E">
      <w:pPr>
        <w:autoSpaceDE w:val="0"/>
        <w:autoSpaceDN w:val="0"/>
        <w:adjustRightInd w:val="0"/>
        <w:jc w:val="both"/>
        <w:rPr>
          <w:b/>
          <w:bCs/>
          <w:color w:val="000000"/>
        </w:rPr>
      </w:pPr>
      <w:r w:rsidRPr="0091326E">
        <w:rPr>
          <w:b/>
          <w:bCs/>
          <w:color w:val="000000"/>
        </w:rPr>
        <w:t>1.1. Организаторы</w:t>
      </w:r>
    </w:p>
    <w:p w:rsidR="0091326E" w:rsidRPr="0091326E" w:rsidRDefault="0091326E" w:rsidP="0091326E">
      <w:pPr>
        <w:contextualSpacing/>
        <w:jc w:val="both"/>
        <w:rPr>
          <w:bCs/>
        </w:rPr>
      </w:pPr>
      <w:r w:rsidRPr="0091326E">
        <w:rPr>
          <w:bCs/>
        </w:rPr>
        <w:t>Общее руководство осуществляет Центр детского и юношеского туризма и экскурсий города Сочи (далее Центр).</w:t>
      </w:r>
    </w:p>
    <w:p w:rsidR="0091326E" w:rsidRPr="0091326E" w:rsidRDefault="0091326E" w:rsidP="0091326E">
      <w:pPr>
        <w:tabs>
          <w:tab w:val="left" w:pos="140"/>
        </w:tabs>
        <w:jc w:val="both"/>
      </w:pPr>
      <w:r w:rsidRPr="0091326E">
        <w:t>Непосредственное проведение соревнований возлагается на Главную судейскую коллегию:</w:t>
      </w:r>
    </w:p>
    <w:p w:rsidR="0091326E" w:rsidRPr="0091326E" w:rsidRDefault="0091326E" w:rsidP="0091326E">
      <w:pPr>
        <w:numPr>
          <w:ilvl w:val="0"/>
          <w:numId w:val="2"/>
        </w:numPr>
        <w:tabs>
          <w:tab w:val="left" w:pos="140"/>
        </w:tabs>
        <w:jc w:val="both"/>
        <w:rPr>
          <w:color w:val="000000"/>
        </w:rPr>
      </w:pPr>
      <w:r w:rsidRPr="0091326E">
        <w:rPr>
          <w:color w:val="000000"/>
        </w:rPr>
        <w:t xml:space="preserve">Главный судья: </w:t>
      </w:r>
      <w:proofErr w:type="spellStart"/>
      <w:r w:rsidRPr="0091326E">
        <w:rPr>
          <w:color w:val="000000"/>
        </w:rPr>
        <w:t>Тесля</w:t>
      </w:r>
      <w:proofErr w:type="spellEnd"/>
      <w:r w:rsidRPr="0091326E">
        <w:rPr>
          <w:color w:val="000000"/>
        </w:rPr>
        <w:t xml:space="preserve"> Дарья Алексеевна, г. Сочи </w:t>
      </w:r>
    </w:p>
    <w:p w:rsidR="0091326E" w:rsidRPr="0091326E" w:rsidRDefault="0091326E" w:rsidP="0091326E">
      <w:pPr>
        <w:numPr>
          <w:ilvl w:val="0"/>
          <w:numId w:val="2"/>
        </w:numPr>
        <w:tabs>
          <w:tab w:val="left" w:pos="140"/>
        </w:tabs>
        <w:autoSpaceDE w:val="0"/>
        <w:autoSpaceDN w:val="0"/>
        <w:adjustRightInd w:val="0"/>
        <w:jc w:val="both"/>
        <w:rPr>
          <w:b/>
        </w:rPr>
      </w:pPr>
      <w:r w:rsidRPr="0091326E">
        <w:rPr>
          <w:color w:val="000000"/>
        </w:rPr>
        <w:t>Главный секретарь: Воробьева Наталья Николаевна, г. Сочи.</w:t>
      </w:r>
    </w:p>
    <w:p w:rsidR="0091326E" w:rsidRPr="0091326E" w:rsidRDefault="0091326E" w:rsidP="0091326E">
      <w:pPr>
        <w:numPr>
          <w:ilvl w:val="0"/>
          <w:numId w:val="2"/>
        </w:numPr>
        <w:tabs>
          <w:tab w:val="left" w:pos="140"/>
        </w:tabs>
        <w:autoSpaceDE w:val="0"/>
        <w:autoSpaceDN w:val="0"/>
        <w:adjustRightInd w:val="0"/>
        <w:jc w:val="both"/>
        <w:rPr>
          <w:b/>
        </w:rPr>
      </w:pPr>
      <w:r w:rsidRPr="0091326E">
        <w:rPr>
          <w:color w:val="000000"/>
        </w:rPr>
        <w:t>Зам. главного судьи по безопасности: Буланов Сергей Михайлович, г. Сочи.</w:t>
      </w:r>
    </w:p>
    <w:p w:rsidR="0091326E" w:rsidRPr="0091326E" w:rsidRDefault="0091326E" w:rsidP="0091326E">
      <w:pPr>
        <w:numPr>
          <w:ilvl w:val="0"/>
          <w:numId w:val="2"/>
        </w:numPr>
        <w:tabs>
          <w:tab w:val="left" w:pos="140"/>
        </w:tabs>
        <w:autoSpaceDE w:val="0"/>
        <w:autoSpaceDN w:val="0"/>
        <w:adjustRightInd w:val="0"/>
        <w:jc w:val="both"/>
        <w:rPr>
          <w:b/>
        </w:rPr>
      </w:pPr>
      <w:r w:rsidRPr="0091326E">
        <w:rPr>
          <w:color w:val="000000"/>
        </w:rPr>
        <w:t>Постановщик трасс: Буланов Сергей Михайлович, г. Сочи</w:t>
      </w:r>
    </w:p>
    <w:p w:rsidR="0091326E" w:rsidRPr="0091326E" w:rsidRDefault="0091326E" w:rsidP="0091326E">
      <w:pPr>
        <w:tabs>
          <w:tab w:val="left" w:pos="140"/>
        </w:tabs>
        <w:autoSpaceDE w:val="0"/>
        <w:autoSpaceDN w:val="0"/>
        <w:adjustRightInd w:val="0"/>
        <w:ind w:left="720"/>
        <w:jc w:val="both"/>
        <w:rPr>
          <w:color w:val="000000"/>
        </w:rPr>
      </w:pPr>
      <w:r w:rsidRPr="0091326E">
        <w:rPr>
          <w:color w:val="000000"/>
        </w:rPr>
        <w:t xml:space="preserve">                                Селиверстов Александр Александрович, г. Сочи.</w:t>
      </w:r>
    </w:p>
    <w:p w:rsidR="0091326E" w:rsidRPr="0091326E" w:rsidRDefault="0091326E" w:rsidP="0091326E">
      <w:pPr>
        <w:tabs>
          <w:tab w:val="left" w:pos="140"/>
        </w:tabs>
        <w:autoSpaceDE w:val="0"/>
        <w:autoSpaceDN w:val="0"/>
        <w:adjustRightInd w:val="0"/>
        <w:jc w:val="both"/>
        <w:rPr>
          <w:b/>
          <w:color w:val="000000"/>
        </w:rPr>
      </w:pPr>
      <w:r w:rsidRPr="0091326E">
        <w:rPr>
          <w:b/>
          <w:color w:val="000000"/>
        </w:rPr>
        <w:t>1.2. Участники соревнований</w:t>
      </w:r>
    </w:p>
    <w:p w:rsidR="0091326E" w:rsidRPr="0091326E" w:rsidRDefault="0091326E" w:rsidP="0091326E">
      <w:pPr>
        <w:tabs>
          <w:tab w:val="left" w:pos="140"/>
        </w:tabs>
        <w:autoSpaceDE w:val="0"/>
        <w:autoSpaceDN w:val="0"/>
        <w:adjustRightInd w:val="0"/>
        <w:jc w:val="both"/>
        <w:rPr>
          <w:b/>
          <w:color w:val="000000"/>
        </w:rPr>
      </w:pPr>
      <w:r w:rsidRPr="0091326E">
        <w:rPr>
          <w:color w:val="000000"/>
        </w:rPr>
        <w:t>Городские соревнования проводятся</w:t>
      </w:r>
      <w:r w:rsidRPr="0091326E">
        <w:rPr>
          <w:b/>
          <w:color w:val="000000"/>
        </w:rPr>
        <w:t xml:space="preserve"> </w:t>
      </w:r>
      <w:r w:rsidRPr="0091326E">
        <w:rPr>
          <w:color w:val="000000"/>
        </w:rPr>
        <w:t>по следующим возрастным группам:</w:t>
      </w:r>
    </w:p>
    <w:p w:rsidR="0091326E" w:rsidRPr="0091326E" w:rsidRDefault="0091326E" w:rsidP="0091326E">
      <w:pPr>
        <w:ind w:firstLine="709"/>
        <w:contextualSpacing/>
        <w:jc w:val="both"/>
        <w:rPr>
          <w:bCs/>
        </w:rPr>
      </w:pPr>
      <w:r w:rsidRPr="0091326E">
        <w:rPr>
          <w:bCs/>
        </w:rPr>
        <w:t xml:space="preserve">группа </w:t>
      </w:r>
      <w:r w:rsidRPr="0091326E">
        <w:rPr>
          <w:b/>
          <w:bCs/>
        </w:rPr>
        <w:t>«А»</w:t>
      </w:r>
      <w:r w:rsidRPr="0091326E">
        <w:rPr>
          <w:bCs/>
        </w:rPr>
        <w:t xml:space="preserve"> – мальчики/девочки 6-7 лет;</w:t>
      </w:r>
    </w:p>
    <w:p w:rsidR="0091326E" w:rsidRPr="0091326E" w:rsidRDefault="0091326E" w:rsidP="0091326E">
      <w:pPr>
        <w:ind w:firstLine="709"/>
        <w:contextualSpacing/>
        <w:jc w:val="both"/>
        <w:rPr>
          <w:bCs/>
        </w:rPr>
      </w:pPr>
      <w:r w:rsidRPr="0091326E">
        <w:rPr>
          <w:bCs/>
        </w:rPr>
        <w:t xml:space="preserve">группа </w:t>
      </w:r>
      <w:r w:rsidRPr="0091326E">
        <w:rPr>
          <w:b/>
          <w:bCs/>
        </w:rPr>
        <w:t>«Б»</w:t>
      </w:r>
      <w:r w:rsidRPr="0091326E">
        <w:rPr>
          <w:bCs/>
        </w:rPr>
        <w:t xml:space="preserve"> – мальчики/девочки 8-</w:t>
      </w:r>
      <w:r>
        <w:rPr>
          <w:bCs/>
        </w:rPr>
        <w:t>9</w:t>
      </w:r>
      <w:r w:rsidRPr="0091326E">
        <w:rPr>
          <w:bCs/>
        </w:rPr>
        <w:t xml:space="preserve"> лет;</w:t>
      </w:r>
    </w:p>
    <w:p w:rsidR="0091326E" w:rsidRPr="0091326E" w:rsidRDefault="0091326E" w:rsidP="0091326E">
      <w:pPr>
        <w:ind w:firstLine="709"/>
        <w:contextualSpacing/>
        <w:jc w:val="both"/>
        <w:rPr>
          <w:bCs/>
        </w:rPr>
      </w:pPr>
      <w:r w:rsidRPr="0091326E">
        <w:rPr>
          <w:bCs/>
        </w:rPr>
        <w:t xml:space="preserve">группа </w:t>
      </w:r>
      <w:r w:rsidRPr="0091326E">
        <w:rPr>
          <w:b/>
          <w:bCs/>
        </w:rPr>
        <w:t>«В»</w:t>
      </w:r>
      <w:r w:rsidRPr="0091326E">
        <w:rPr>
          <w:bCs/>
        </w:rPr>
        <w:t xml:space="preserve"> – мальчики/девочки </w:t>
      </w:r>
      <w:r>
        <w:rPr>
          <w:bCs/>
        </w:rPr>
        <w:t>10</w:t>
      </w:r>
      <w:r w:rsidRPr="0091326E">
        <w:rPr>
          <w:bCs/>
        </w:rPr>
        <w:t>-13 лет;</w:t>
      </w:r>
    </w:p>
    <w:p w:rsidR="0091326E" w:rsidRPr="0091326E" w:rsidRDefault="0091326E" w:rsidP="0091326E">
      <w:pPr>
        <w:ind w:firstLine="709"/>
        <w:contextualSpacing/>
        <w:jc w:val="both"/>
        <w:rPr>
          <w:bCs/>
        </w:rPr>
      </w:pPr>
      <w:r w:rsidRPr="0091326E">
        <w:rPr>
          <w:bCs/>
        </w:rPr>
        <w:t xml:space="preserve">группа </w:t>
      </w:r>
      <w:r w:rsidRPr="0091326E">
        <w:rPr>
          <w:b/>
          <w:bCs/>
        </w:rPr>
        <w:t>«Г»</w:t>
      </w:r>
      <w:r w:rsidRPr="0091326E">
        <w:rPr>
          <w:bCs/>
        </w:rPr>
        <w:t xml:space="preserve"> – мальчики/девочки 14-15 лет;</w:t>
      </w:r>
    </w:p>
    <w:p w:rsidR="0091326E" w:rsidRPr="0091326E" w:rsidRDefault="0091326E" w:rsidP="0091326E">
      <w:pPr>
        <w:ind w:firstLine="709"/>
        <w:contextualSpacing/>
        <w:jc w:val="both"/>
        <w:rPr>
          <w:bCs/>
        </w:rPr>
      </w:pPr>
      <w:r w:rsidRPr="0091326E">
        <w:rPr>
          <w:bCs/>
        </w:rPr>
        <w:t xml:space="preserve">группа </w:t>
      </w:r>
      <w:r w:rsidRPr="0091326E">
        <w:rPr>
          <w:b/>
          <w:bCs/>
        </w:rPr>
        <w:t>«Д»</w:t>
      </w:r>
      <w:r w:rsidRPr="0091326E">
        <w:rPr>
          <w:bCs/>
        </w:rPr>
        <w:t xml:space="preserve"> – юноши/девушки 16-17 лет.</w:t>
      </w:r>
    </w:p>
    <w:p w:rsidR="0091326E" w:rsidRPr="0091326E" w:rsidRDefault="0091326E" w:rsidP="0091326E">
      <w:pPr>
        <w:ind w:firstLine="709"/>
        <w:contextualSpacing/>
        <w:jc w:val="both"/>
        <w:rPr>
          <w:b/>
          <w:bCs/>
        </w:rPr>
      </w:pPr>
      <w:r w:rsidRPr="0091326E">
        <w:rPr>
          <w:b/>
          <w:bCs/>
        </w:rPr>
        <w:t xml:space="preserve">Количество участников от одного представителя </w:t>
      </w:r>
      <w:r w:rsidRPr="0091326E">
        <w:rPr>
          <w:b/>
          <w:bCs/>
          <w:u w:val="single"/>
        </w:rPr>
        <w:t>не более 8 человек</w:t>
      </w:r>
      <w:r w:rsidRPr="0091326E">
        <w:rPr>
          <w:b/>
          <w:bCs/>
        </w:rPr>
        <w:t xml:space="preserve"> (независимо от пола).</w:t>
      </w:r>
    </w:p>
    <w:p w:rsidR="0091326E" w:rsidRPr="0091326E" w:rsidRDefault="0091326E" w:rsidP="0091326E">
      <w:pPr>
        <w:jc w:val="both"/>
        <w:rPr>
          <w:b/>
        </w:rPr>
      </w:pPr>
      <w:r w:rsidRPr="0091326E">
        <w:rPr>
          <w:b/>
        </w:rPr>
        <w:t>1.3. Программа соревнований</w:t>
      </w:r>
    </w:p>
    <w:p w:rsidR="0091326E" w:rsidRPr="0091326E" w:rsidRDefault="0091326E" w:rsidP="0091326E">
      <w:pPr>
        <w:autoSpaceDE w:val="0"/>
        <w:autoSpaceDN w:val="0"/>
        <w:adjustRightInd w:val="0"/>
        <w:contextualSpacing/>
        <w:jc w:val="both"/>
        <w:rPr>
          <w:b/>
          <w:bCs/>
          <w:i/>
          <w:u w:val="single"/>
        </w:rPr>
      </w:pPr>
      <w:r w:rsidRPr="0091326E">
        <w:rPr>
          <w:b/>
          <w:bCs/>
          <w:i/>
          <w:u w:val="single"/>
        </w:rPr>
        <w:t>1 день (15 февраля):</w:t>
      </w:r>
    </w:p>
    <w:p w:rsidR="0091326E" w:rsidRPr="0091326E" w:rsidRDefault="0091326E" w:rsidP="0091326E">
      <w:pPr>
        <w:autoSpaceDE w:val="0"/>
        <w:autoSpaceDN w:val="0"/>
        <w:adjustRightInd w:val="0"/>
        <w:contextualSpacing/>
        <w:jc w:val="both"/>
      </w:pPr>
      <w:r>
        <w:rPr>
          <w:bCs/>
        </w:rPr>
        <w:t>Группы</w:t>
      </w:r>
      <w:r w:rsidRPr="0091326E">
        <w:rPr>
          <w:bCs/>
        </w:rPr>
        <w:t xml:space="preserve"> «А» и «Б»</w:t>
      </w:r>
    </w:p>
    <w:p w:rsidR="0091326E" w:rsidRPr="0091326E" w:rsidRDefault="0091326E" w:rsidP="0091326E">
      <w:pPr>
        <w:contextualSpacing/>
        <w:jc w:val="both"/>
        <w:rPr>
          <w:bCs/>
        </w:rPr>
      </w:pPr>
      <w:r w:rsidRPr="0091326E">
        <w:rPr>
          <w:bCs/>
        </w:rPr>
        <w:t xml:space="preserve">9.00 – заезд команд. Прохождение мандатной комиссии, подготовка участников к старту. </w:t>
      </w:r>
    </w:p>
    <w:p w:rsidR="0091326E" w:rsidRPr="0091326E" w:rsidRDefault="0091326E" w:rsidP="0091326E">
      <w:pPr>
        <w:contextualSpacing/>
        <w:jc w:val="both"/>
        <w:rPr>
          <w:bCs/>
        </w:rPr>
      </w:pPr>
      <w:r w:rsidRPr="0091326E">
        <w:rPr>
          <w:bCs/>
        </w:rPr>
        <w:t>10.00 – начало соревнований.</w:t>
      </w:r>
    </w:p>
    <w:p w:rsidR="0091326E" w:rsidRPr="0091326E" w:rsidRDefault="0091326E" w:rsidP="0091326E">
      <w:pPr>
        <w:autoSpaceDE w:val="0"/>
        <w:autoSpaceDN w:val="0"/>
        <w:adjustRightInd w:val="0"/>
        <w:contextualSpacing/>
        <w:jc w:val="both"/>
        <w:rPr>
          <w:b/>
          <w:bCs/>
          <w:i/>
          <w:u w:val="single"/>
        </w:rPr>
      </w:pPr>
      <w:r w:rsidRPr="0091326E">
        <w:rPr>
          <w:b/>
          <w:bCs/>
          <w:i/>
          <w:u w:val="single"/>
        </w:rPr>
        <w:t>2 день (16 февраля):</w:t>
      </w:r>
    </w:p>
    <w:p w:rsidR="0091326E" w:rsidRPr="0091326E" w:rsidRDefault="0091326E" w:rsidP="0091326E">
      <w:pPr>
        <w:autoSpaceDE w:val="0"/>
        <w:autoSpaceDN w:val="0"/>
        <w:adjustRightInd w:val="0"/>
        <w:contextualSpacing/>
        <w:jc w:val="both"/>
        <w:rPr>
          <w:bCs/>
        </w:rPr>
      </w:pPr>
      <w:r>
        <w:rPr>
          <w:bCs/>
        </w:rPr>
        <w:t xml:space="preserve">Группа «В» </w:t>
      </w:r>
    </w:p>
    <w:p w:rsidR="0091326E" w:rsidRPr="0091326E" w:rsidRDefault="0091326E" w:rsidP="0091326E">
      <w:pPr>
        <w:contextualSpacing/>
        <w:jc w:val="both"/>
        <w:rPr>
          <w:bCs/>
        </w:rPr>
      </w:pPr>
      <w:r w:rsidRPr="0091326E">
        <w:rPr>
          <w:bCs/>
        </w:rPr>
        <w:t xml:space="preserve">9.00 – заезд команд. Прохождение мандатной комиссии, подготовка участников к старту. </w:t>
      </w:r>
    </w:p>
    <w:p w:rsidR="0091326E" w:rsidRPr="0091326E" w:rsidRDefault="0091326E" w:rsidP="0091326E">
      <w:pPr>
        <w:contextualSpacing/>
        <w:jc w:val="both"/>
        <w:rPr>
          <w:bCs/>
        </w:rPr>
      </w:pPr>
      <w:r w:rsidRPr="0091326E">
        <w:rPr>
          <w:bCs/>
        </w:rPr>
        <w:t>10.00 – начало соревнований</w:t>
      </w:r>
    </w:p>
    <w:p w:rsidR="0091326E" w:rsidRPr="0091326E" w:rsidRDefault="0091326E" w:rsidP="0091326E">
      <w:pPr>
        <w:autoSpaceDE w:val="0"/>
        <w:autoSpaceDN w:val="0"/>
        <w:adjustRightInd w:val="0"/>
        <w:contextualSpacing/>
        <w:jc w:val="both"/>
        <w:rPr>
          <w:b/>
          <w:bCs/>
          <w:i/>
          <w:u w:val="single"/>
        </w:rPr>
      </w:pPr>
      <w:r w:rsidRPr="0091326E">
        <w:rPr>
          <w:b/>
          <w:i/>
          <w:u w:val="single"/>
        </w:rPr>
        <w:t xml:space="preserve">3 день </w:t>
      </w:r>
      <w:r w:rsidRPr="0091326E">
        <w:rPr>
          <w:b/>
          <w:bCs/>
          <w:i/>
          <w:u w:val="single"/>
        </w:rPr>
        <w:t>(17 февраля):</w:t>
      </w:r>
    </w:p>
    <w:p w:rsidR="0091326E" w:rsidRPr="0091326E" w:rsidRDefault="0091326E" w:rsidP="0091326E">
      <w:pPr>
        <w:autoSpaceDE w:val="0"/>
        <w:autoSpaceDN w:val="0"/>
        <w:adjustRightInd w:val="0"/>
        <w:contextualSpacing/>
        <w:jc w:val="both"/>
      </w:pPr>
      <w:r>
        <w:rPr>
          <w:bCs/>
        </w:rPr>
        <w:t>Группы</w:t>
      </w:r>
      <w:r w:rsidRPr="0091326E">
        <w:rPr>
          <w:bCs/>
        </w:rPr>
        <w:t xml:space="preserve"> «Д»</w:t>
      </w:r>
      <w:r>
        <w:rPr>
          <w:bCs/>
        </w:rPr>
        <w:t xml:space="preserve"> и «Г»</w:t>
      </w:r>
    </w:p>
    <w:p w:rsidR="0091326E" w:rsidRPr="0091326E" w:rsidRDefault="0091326E" w:rsidP="0091326E">
      <w:pPr>
        <w:contextualSpacing/>
        <w:jc w:val="both"/>
        <w:rPr>
          <w:bCs/>
        </w:rPr>
      </w:pPr>
      <w:r w:rsidRPr="0091326E">
        <w:rPr>
          <w:bCs/>
        </w:rPr>
        <w:t xml:space="preserve">9.00 – заезд команд. Прохождение мандатной комиссии, подготовка участников к старту. </w:t>
      </w:r>
    </w:p>
    <w:p w:rsidR="0091326E" w:rsidRPr="0091326E" w:rsidRDefault="0091326E" w:rsidP="0091326E">
      <w:pPr>
        <w:contextualSpacing/>
        <w:jc w:val="both"/>
        <w:rPr>
          <w:bCs/>
        </w:rPr>
      </w:pPr>
      <w:r w:rsidRPr="0091326E">
        <w:rPr>
          <w:bCs/>
        </w:rPr>
        <w:t>10.00 – начало соревнований.</w:t>
      </w:r>
    </w:p>
    <w:p w:rsidR="0091326E" w:rsidRPr="0091326E" w:rsidRDefault="0091326E" w:rsidP="0091326E">
      <w:pPr>
        <w:contextualSpacing/>
        <w:jc w:val="both"/>
        <w:rPr>
          <w:b/>
          <w:bCs/>
        </w:rPr>
      </w:pPr>
      <w:r w:rsidRPr="0091326E">
        <w:rPr>
          <w:b/>
          <w:bCs/>
        </w:rPr>
        <w:t>График стартов</w:t>
      </w:r>
      <w:r w:rsidRPr="0091326E">
        <w:rPr>
          <w:bCs/>
        </w:rPr>
        <w:t xml:space="preserve"> будет выслан на электронную почту руководителей и вывешен на стенде информации в Центре </w:t>
      </w:r>
      <w:r w:rsidRPr="0091326E">
        <w:rPr>
          <w:b/>
          <w:bCs/>
        </w:rPr>
        <w:t>11 февраля 2019  года.</w:t>
      </w:r>
    </w:p>
    <w:p w:rsidR="0091326E" w:rsidRPr="0091326E" w:rsidRDefault="0091326E" w:rsidP="0091326E">
      <w:pPr>
        <w:jc w:val="both"/>
        <w:rPr>
          <w:b/>
          <w:bCs/>
        </w:rPr>
      </w:pPr>
      <w:r w:rsidRPr="0091326E">
        <w:rPr>
          <w:b/>
          <w:bCs/>
        </w:rPr>
        <w:t>1.4. Условия проведения соревнований.</w:t>
      </w:r>
    </w:p>
    <w:p w:rsidR="0091326E" w:rsidRPr="0091326E" w:rsidRDefault="0091326E" w:rsidP="0091326E">
      <w:pPr>
        <w:jc w:val="both"/>
        <w:rPr>
          <w:bCs/>
        </w:rPr>
      </w:pPr>
      <w:r w:rsidRPr="0091326E">
        <w:rPr>
          <w:bCs/>
        </w:rPr>
        <w:lastRenderedPageBreak/>
        <w:t xml:space="preserve">На старте участник должен быть в одежде, не сковывающей движение и в чистой спортивной обуви, предназначенной только для лазания (скальные туфли или кеды с тонкой подошвой). </w:t>
      </w:r>
    </w:p>
    <w:p w:rsidR="0091326E" w:rsidRPr="0091326E" w:rsidRDefault="0091326E" w:rsidP="0091326E">
      <w:pPr>
        <w:jc w:val="both"/>
      </w:pPr>
      <w:r w:rsidRPr="0091326E">
        <w:t xml:space="preserve">      Соревнования проводятся в один раунд. Формат – </w:t>
      </w:r>
      <w:r w:rsidRPr="0091326E">
        <w:rPr>
          <w:b/>
        </w:rPr>
        <w:t>фестивальный</w:t>
      </w:r>
      <w:r w:rsidR="00DF7EB6">
        <w:t>: каждые</w:t>
      </w:r>
      <w:r w:rsidRPr="0091326E">
        <w:t xml:space="preserve"> </w:t>
      </w:r>
      <w:r w:rsidR="00DF7EB6">
        <w:t>30-40 минут</w:t>
      </w:r>
      <w:r w:rsidRPr="0091326E">
        <w:t xml:space="preserve"> (один сет </w:t>
      </w:r>
      <w:r w:rsidR="00DF7EB6">
        <w:t>–</w:t>
      </w:r>
      <w:r w:rsidRPr="0091326E">
        <w:t xml:space="preserve"> </w:t>
      </w:r>
      <w:r w:rsidR="00DF7EB6">
        <w:t>30-40 минут</w:t>
      </w:r>
      <w:r w:rsidRPr="0091326E">
        <w:t>) будут запускаться в зал с трассами 10-12 спортсменов, для прохождения будут представлены предварительно 8-10 трасс, в течение 1 сета участник должен пройти максимальное количество трасс, открытых для просмотра, порядок прохождения трасс любой в порядке живой очереди, количество попыток не ограничено. Каждому участнику перед стартом будет выдаваться личная карточка. Перед прохождением каждой трассы спортсмен должен будет отдавать свою личную карточку соответствующему судье, по окончании прохождения - карточку забирать, и так по каждой трассе.</w:t>
      </w:r>
    </w:p>
    <w:p w:rsidR="0091326E" w:rsidRPr="0091326E" w:rsidRDefault="0091326E" w:rsidP="0091326E">
      <w:pPr>
        <w:jc w:val="both"/>
        <w:rPr>
          <w:bCs/>
        </w:rPr>
      </w:pPr>
      <w:r w:rsidRPr="0091326E">
        <w:rPr>
          <w:bCs/>
        </w:rPr>
        <w:t xml:space="preserve">      Судья на каждой трассе показывает участнику стартовые зацепы, финишный зацеп, бонус (промежуточный финиш), который идет в зачет и ограничения, нарушение которых ведет </w:t>
      </w:r>
      <w:proofErr w:type="gramStart"/>
      <w:r w:rsidRPr="0091326E">
        <w:rPr>
          <w:bCs/>
        </w:rPr>
        <w:t>к</w:t>
      </w:r>
      <w:proofErr w:type="gramEnd"/>
      <w:r w:rsidRPr="0091326E">
        <w:rPr>
          <w:bCs/>
        </w:rPr>
        <w:t xml:space="preserve"> не </w:t>
      </w:r>
      <w:proofErr w:type="spellStart"/>
      <w:r w:rsidRPr="0091326E">
        <w:rPr>
          <w:bCs/>
        </w:rPr>
        <w:t>засчитыванию</w:t>
      </w:r>
      <w:proofErr w:type="spellEnd"/>
      <w:r w:rsidRPr="0091326E">
        <w:rPr>
          <w:bCs/>
        </w:rPr>
        <w:t xml:space="preserve"> попытки.</w:t>
      </w:r>
    </w:p>
    <w:p w:rsidR="0091326E" w:rsidRPr="0091326E" w:rsidRDefault="0091326E" w:rsidP="0091326E">
      <w:pPr>
        <w:jc w:val="both"/>
      </w:pPr>
      <w:r w:rsidRPr="0091326E">
        <w:t xml:space="preserve">     Участники соревнований не имеют права контактировать с кем-либо, кроме судей на трассе. Период просмотра не ограничивается, т.к. входит в лимит времени сета. Во время просмотра участникам не разрешается лазать на </w:t>
      </w:r>
      <w:proofErr w:type="gramStart"/>
      <w:r w:rsidRPr="0091326E">
        <w:t>стену</w:t>
      </w:r>
      <w:proofErr w:type="gramEnd"/>
      <w:r w:rsidRPr="0091326E">
        <w:t xml:space="preserve"> и вставать на </w:t>
      </w:r>
      <w:proofErr w:type="gramStart"/>
      <w:r w:rsidRPr="0091326E">
        <w:t>какие</w:t>
      </w:r>
      <w:proofErr w:type="gramEnd"/>
      <w:r w:rsidRPr="0091326E">
        <w:t xml:space="preserve"> - либо предметы, конструкции и т.п. Касание любого зацепа на трассе, </w:t>
      </w:r>
      <w:proofErr w:type="gramStart"/>
      <w:r w:rsidRPr="0091326E">
        <w:t>кроме</w:t>
      </w:r>
      <w:proofErr w:type="gramEnd"/>
      <w:r w:rsidRPr="0091326E">
        <w:t xml:space="preserve"> обозначенного стартового, засчитывается за попытку. В пределах времени, отведенного на сет, участник может сделать любое количество попыток. Попытка считается начатой, когда участник принял стартовое положение и все части его тела отрываются от земли. Судья на трассе фиксирует количество попыток. Трасса засчитывается, когда участник удерживается за финишный зацеп обеими руками (либо принимает заданную позу), а судья на трассе поднимает вверх руку и объявляет: "ЕСТЬ". Когда участник фиксирует рукой бонус, судья на трассе должен объявить: "БОНУС".</w:t>
      </w:r>
    </w:p>
    <w:p w:rsidR="0091326E" w:rsidRPr="0091326E" w:rsidRDefault="0091326E" w:rsidP="0091326E">
      <w:pPr>
        <w:ind w:firstLine="709"/>
        <w:jc w:val="both"/>
      </w:pPr>
      <w:r w:rsidRPr="0091326E">
        <w:t>Прекращение попытки:</w:t>
      </w:r>
    </w:p>
    <w:p w:rsidR="0091326E" w:rsidRPr="0091326E" w:rsidRDefault="0091326E" w:rsidP="0091326E">
      <w:pPr>
        <w:ind w:firstLine="709"/>
        <w:jc w:val="both"/>
      </w:pPr>
      <w:r w:rsidRPr="0091326E">
        <w:t>а) старт из неправильного положения;</w:t>
      </w:r>
    </w:p>
    <w:p w:rsidR="0091326E" w:rsidRPr="0091326E" w:rsidRDefault="0091326E" w:rsidP="0091326E">
      <w:pPr>
        <w:ind w:firstLine="709"/>
        <w:jc w:val="both"/>
      </w:pPr>
      <w:r w:rsidRPr="0091326E">
        <w:t>б) возвращение на землю;</w:t>
      </w:r>
    </w:p>
    <w:p w:rsidR="0091326E" w:rsidRPr="0091326E" w:rsidRDefault="0091326E" w:rsidP="0091326E">
      <w:pPr>
        <w:ind w:firstLine="709"/>
        <w:jc w:val="both"/>
      </w:pPr>
      <w:r w:rsidRPr="0091326E">
        <w:t>в) срыв с трассы;</w:t>
      </w:r>
    </w:p>
    <w:p w:rsidR="0091326E" w:rsidRPr="0091326E" w:rsidRDefault="0091326E" w:rsidP="0091326E">
      <w:pPr>
        <w:ind w:firstLine="709"/>
        <w:jc w:val="both"/>
      </w:pPr>
      <w:r w:rsidRPr="0091326E">
        <w:t>г) использование запрещенного зацепа;</w:t>
      </w:r>
    </w:p>
    <w:p w:rsidR="0091326E" w:rsidRPr="0091326E" w:rsidRDefault="0091326E" w:rsidP="0091326E">
      <w:pPr>
        <w:ind w:firstLine="709"/>
        <w:jc w:val="both"/>
      </w:pPr>
      <w:proofErr w:type="gramStart"/>
      <w:r w:rsidRPr="0091326E">
        <w:t xml:space="preserve">д) опробование зацепов </w:t>
      </w:r>
      <w:r>
        <w:t xml:space="preserve"> </w:t>
      </w:r>
      <w:r w:rsidRPr="0091326E">
        <w:t>(до начала попытки), не обозначенных как стартовые;</w:t>
      </w:r>
      <w:proofErr w:type="gramEnd"/>
    </w:p>
    <w:p w:rsidR="0091326E" w:rsidRPr="0091326E" w:rsidRDefault="0091326E" w:rsidP="0091326E">
      <w:pPr>
        <w:ind w:firstLine="709"/>
        <w:jc w:val="both"/>
      </w:pPr>
      <w:r w:rsidRPr="0091326E">
        <w:t>е) выход за пределы трассы.</w:t>
      </w:r>
    </w:p>
    <w:p w:rsidR="0091326E" w:rsidRPr="0091326E" w:rsidRDefault="0091326E" w:rsidP="0091326E">
      <w:pPr>
        <w:jc w:val="both"/>
        <w:rPr>
          <w:rFonts w:cs="Arial"/>
          <w:b/>
          <w:bCs/>
        </w:rPr>
      </w:pPr>
      <w:r w:rsidRPr="0091326E">
        <w:rPr>
          <w:rFonts w:cs="Arial"/>
          <w:b/>
          <w:bCs/>
        </w:rPr>
        <w:t>1.5. Условия подведения итогов.</w:t>
      </w:r>
    </w:p>
    <w:p w:rsidR="0091326E" w:rsidRPr="0091326E" w:rsidRDefault="0091326E" w:rsidP="0091326E">
      <w:pPr>
        <w:jc w:val="both"/>
        <w:rPr>
          <w:rFonts w:cs="Arial"/>
          <w:bCs/>
        </w:rPr>
      </w:pPr>
      <w:r w:rsidRPr="0091326E">
        <w:rPr>
          <w:rFonts w:cs="Arial"/>
          <w:bCs/>
        </w:rPr>
        <w:t xml:space="preserve">      Результат подсчитывается по каждой возрастной группе мальчики и девочки отдельно.</w:t>
      </w:r>
    </w:p>
    <w:p w:rsidR="0091326E" w:rsidRPr="0091326E" w:rsidRDefault="0091326E" w:rsidP="0091326E">
      <w:pPr>
        <w:jc w:val="both"/>
        <w:rPr>
          <w:rFonts w:cs="Arial"/>
          <w:bCs/>
        </w:rPr>
      </w:pPr>
      <w:r w:rsidRPr="0091326E">
        <w:rPr>
          <w:rFonts w:cs="Arial"/>
          <w:bCs/>
        </w:rPr>
        <w:t>Победителем является тот, кто финишировал максимальное количество трасс с наименьшим количеством попыток в течени</w:t>
      </w:r>
      <w:proofErr w:type="gramStart"/>
      <w:r w:rsidRPr="0091326E">
        <w:rPr>
          <w:rFonts w:cs="Arial"/>
          <w:bCs/>
        </w:rPr>
        <w:t>и</w:t>
      </w:r>
      <w:proofErr w:type="gramEnd"/>
      <w:r w:rsidRPr="0091326E">
        <w:rPr>
          <w:rFonts w:cs="Arial"/>
          <w:bCs/>
        </w:rPr>
        <w:t xml:space="preserve"> сета. При одинаковом финишном результате или при отсутствии финиша подсчитываются максимальное количество бонусов с наименьшим количеством попыток. </w:t>
      </w:r>
    </w:p>
    <w:p w:rsidR="0091326E" w:rsidRPr="0091326E" w:rsidRDefault="0091326E" w:rsidP="0091326E">
      <w:pPr>
        <w:jc w:val="both"/>
        <w:rPr>
          <w:rFonts w:cs="Arial"/>
          <w:bCs/>
        </w:rPr>
      </w:pPr>
      <w:r w:rsidRPr="0091326E">
        <w:rPr>
          <w:rFonts w:cs="Arial"/>
          <w:bCs/>
        </w:rPr>
        <w:t xml:space="preserve">Официальные результаты соревнований будут высланы на электронную почту руководителей и вывешены на стенде информации в Центре 20 февраля 2019 года. </w:t>
      </w:r>
    </w:p>
    <w:p w:rsidR="0091326E" w:rsidRPr="0091326E" w:rsidRDefault="0091326E" w:rsidP="0091326E">
      <w:pPr>
        <w:contextualSpacing/>
        <w:jc w:val="both"/>
        <w:rPr>
          <w:rFonts w:cs="Arial"/>
          <w:b/>
          <w:bCs/>
        </w:rPr>
      </w:pPr>
      <w:r w:rsidRPr="0091326E">
        <w:rPr>
          <w:rFonts w:cs="Arial"/>
          <w:b/>
          <w:bCs/>
        </w:rPr>
        <w:t xml:space="preserve"> 1.6. Награждение.</w:t>
      </w:r>
    </w:p>
    <w:p w:rsidR="0091326E" w:rsidRPr="002B6D44" w:rsidRDefault="0091326E" w:rsidP="0091326E">
      <w:pPr>
        <w:contextualSpacing/>
        <w:jc w:val="both"/>
        <w:rPr>
          <w:rFonts w:cs="Arial"/>
        </w:rPr>
      </w:pPr>
      <w:r w:rsidRPr="0091326E">
        <w:rPr>
          <w:rFonts w:cs="Arial"/>
        </w:rPr>
        <w:t xml:space="preserve">     Победители и призеры соревнований в каждой возрастной группе награждаются медалями,  грамотами и ценными призами. Награждение будет происходить 20 февраля в Центре. Участник не награждается, если в данной возрастной группе участвует менее трёх человек.</w:t>
      </w:r>
    </w:p>
    <w:p w:rsidR="002B6D44" w:rsidRPr="002B6D44" w:rsidRDefault="002B6D44" w:rsidP="002B6D44">
      <w:pPr>
        <w:tabs>
          <w:tab w:val="left" w:pos="420"/>
        </w:tabs>
        <w:suppressAutoHyphens/>
        <w:jc w:val="both"/>
      </w:pPr>
      <w:r w:rsidRPr="002B6D44">
        <w:rPr>
          <w:b/>
        </w:rPr>
        <w:t>1.7. Финансовые условия</w:t>
      </w:r>
    </w:p>
    <w:p w:rsidR="002B6D44" w:rsidRPr="002B6D44" w:rsidRDefault="002B6D44" w:rsidP="002B6D44">
      <w:pPr>
        <w:autoSpaceDE w:val="0"/>
        <w:autoSpaceDN w:val="0"/>
        <w:adjustRightInd w:val="0"/>
        <w:jc w:val="both"/>
        <w:rPr>
          <w:color w:val="000000"/>
        </w:rPr>
      </w:pPr>
      <w:r w:rsidRPr="002B6D44">
        <w:t xml:space="preserve">    Участники соревнований оплачивают стартовый взнос на организацию и проведение соревнований </w:t>
      </w:r>
      <w:r>
        <w:t>–</w:t>
      </w:r>
      <w:r w:rsidRPr="002B6D44">
        <w:t xml:space="preserve"> </w:t>
      </w:r>
      <w:r w:rsidRPr="002B6D44">
        <w:rPr>
          <w:color w:val="000000"/>
        </w:rPr>
        <w:t>150 руб. с участника.</w:t>
      </w:r>
    </w:p>
    <w:p w:rsidR="002B6D44" w:rsidRPr="002B6D44" w:rsidRDefault="002B6D44" w:rsidP="002B6D44">
      <w:pPr>
        <w:autoSpaceDE w:val="0"/>
        <w:autoSpaceDN w:val="0"/>
        <w:adjustRightInd w:val="0"/>
        <w:jc w:val="both"/>
        <w:rPr>
          <w:color w:val="000000"/>
        </w:rPr>
      </w:pPr>
      <w:r w:rsidRPr="002B6D44">
        <w:rPr>
          <w:color w:val="000000"/>
        </w:rPr>
        <w:t xml:space="preserve">    Оплата стартового взноса расходуется на оплату  привлеченных специалистов (по ГПД), призы, канцелярию, магнезию и прочее.</w:t>
      </w:r>
    </w:p>
    <w:p w:rsidR="002B6D44" w:rsidRPr="002B6D44" w:rsidRDefault="002B6D44" w:rsidP="002B6D44">
      <w:pPr>
        <w:autoSpaceDE w:val="0"/>
        <w:autoSpaceDN w:val="0"/>
        <w:adjustRightInd w:val="0"/>
        <w:jc w:val="both"/>
      </w:pPr>
      <w:r w:rsidRPr="002B6D44">
        <w:t xml:space="preserve">    Оплата стартового взноса производится по ведомости до </w:t>
      </w:r>
      <w:r w:rsidRPr="002B6D44">
        <w:rPr>
          <w:b/>
        </w:rPr>
        <w:t>25 января 2019</w:t>
      </w:r>
      <w:r w:rsidRPr="002B6D44">
        <w:t xml:space="preserve"> г 23 января (среда) в течение дня в Центре главному судье или главному секретарю при подаче предварительной заявки.</w:t>
      </w:r>
    </w:p>
    <w:p w:rsidR="0091326E" w:rsidRPr="0091326E" w:rsidRDefault="002B6D44" w:rsidP="0091326E">
      <w:pPr>
        <w:contextualSpacing/>
        <w:jc w:val="both"/>
        <w:rPr>
          <w:rFonts w:cs="Arial"/>
          <w:b/>
          <w:bCs/>
        </w:rPr>
      </w:pPr>
      <w:r>
        <w:rPr>
          <w:rFonts w:cs="Arial"/>
          <w:b/>
          <w:bCs/>
        </w:rPr>
        <w:t>1.</w:t>
      </w:r>
      <w:r w:rsidRPr="00601114">
        <w:rPr>
          <w:rFonts w:cs="Arial"/>
          <w:b/>
          <w:bCs/>
        </w:rPr>
        <w:t>8</w:t>
      </w:r>
      <w:r w:rsidR="0091326E" w:rsidRPr="0091326E">
        <w:rPr>
          <w:rFonts w:cs="Arial"/>
          <w:b/>
          <w:bCs/>
        </w:rPr>
        <w:t>. Заявки на участие</w:t>
      </w:r>
    </w:p>
    <w:p w:rsidR="0091326E" w:rsidRPr="0091326E" w:rsidRDefault="0091326E" w:rsidP="0091326E">
      <w:pPr>
        <w:contextualSpacing/>
        <w:jc w:val="both"/>
        <w:rPr>
          <w:rFonts w:cs="Arial"/>
        </w:rPr>
      </w:pPr>
      <w:r w:rsidRPr="0091326E">
        <w:rPr>
          <w:rFonts w:cs="Arial"/>
        </w:rPr>
        <w:lastRenderedPageBreak/>
        <w:t xml:space="preserve">    Заявки на участие в соревнованиях подаются каждым представителем на мандатной комиссии в день соревнований. Заявка предъявляется по форме - (Приложение 1), заверенная печатью руководителя учреждения.</w:t>
      </w:r>
    </w:p>
    <w:p w:rsidR="0091326E" w:rsidRPr="0091326E" w:rsidRDefault="0091326E" w:rsidP="0091326E">
      <w:pPr>
        <w:contextualSpacing/>
        <w:jc w:val="both"/>
        <w:rPr>
          <w:rFonts w:cs="Arial"/>
        </w:rPr>
      </w:pPr>
      <w:r w:rsidRPr="0091326E">
        <w:rPr>
          <w:rFonts w:cs="Arial"/>
        </w:rPr>
        <w:t xml:space="preserve">На мандатную комиссию </w:t>
      </w:r>
      <w:proofErr w:type="gramStart"/>
      <w:r w:rsidRPr="0091326E">
        <w:rPr>
          <w:rFonts w:cs="Arial"/>
        </w:rPr>
        <w:t>предоставляются следующие документы</w:t>
      </w:r>
      <w:proofErr w:type="gramEnd"/>
      <w:r w:rsidRPr="0091326E">
        <w:rPr>
          <w:rFonts w:cs="Arial"/>
        </w:rPr>
        <w:t>:</w:t>
      </w:r>
    </w:p>
    <w:p w:rsidR="0091326E" w:rsidRPr="0091326E" w:rsidRDefault="0091326E" w:rsidP="0091326E">
      <w:pPr>
        <w:ind w:firstLine="709"/>
        <w:contextualSpacing/>
        <w:jc w:val="both"/>
        <w:rPr>
          <w:rFonts w:cs="Arial"/>
        </w:rPr>
      </w:pPr>
      <w:r w:rsidRPr="0091326E">
        <w:rPr>
          <w:rFonts w:cs="Arial"/>
        </w:rPr>
        <w:t>- заявка на участие (оригинал);</w:t>
      </w:r>
    </w:p>
    <w:p w:rsidR="0091326E" w:rsidRPr="0091326E" w:rsidRDefault="0091326E" w:rsidP="0091326E">
      <w:pPr>
        <w:ind w:firstLine="709"/>
        <w:contextualSpacing/>
        <w:jc w:val="both"/>
        <w:rPr>
          <w:rFonts w:cs="Arial"/>
        </w:rPr>
      </w:pPr>
      <w:r w:rsidRPr="0091326E">
        <w:rPr>
          <w:rFonts w:cs="Arial"/>
        </w:rPr>
        <w:t>- медицинский допуск (копия);</w:t>
      </w:r>
    </w:p>
    <w:p w:rsidR="0091326E" w:rsidRPr="0091326E" w:rsidRDefault="0091326E" w:rsidP="0091326E">
      <w:pPr>
        <w:ind w:firstLine="709"/>
        <w:contextualSpacing/>
        <w:jc w:val="both"/>
        <w:rPr>
          <w:rFonts w:cs="Arial"/>
        </w:rPr>
      </w:pPr>
      <w:r w:rsidRPr="0091326E">
        <w:rPr>
          <w:rFonts w:cs="Arial"/>
        </w:rPr>
        <w:t>- полис страхования жизни и здоровья;</w:t>
      </w:r>
    </w:p>
    <w:p w:rsidR="0091326E" w:rsidRPr="0091326E" w:rsidRDefault="0091326E" w:rsidP="0091326E">
      <w:pPr>
        <w:ind w:firstLine="709"/>
        <w:contextualSpacing/>
        <w:jc w:val="both"/>
        <w:rPr>
          <w:rFonts w:cs="Arial"/>
        </w:rPr>
      </w:pPr>
      <w:r w:rsidRPr="0091326E">
        <w:rPr>
          <w:rFonts w:cs="Arial"/>
        </w:rPr>
        <w:t>- зачётная классификационная книжка спортсмена;</w:t>
      </w:r>
    </w:p>
    <w:p w:rsidR="0091326E" w:rsidRPr="0091326E" w:rsidRDefault="0091326E" w:rsidP="0091326E">
      <w:pPr>
        <w:contextualSpacing/>
        <w:jc w:val="both"/>
        <w:rPr>
          <w:rFonts w:cs="Arial"/>
          <w:bCs/>
        </w:rPr>
      </w:pPr>
      <w:r w:rsidRPr="0091326E">
        <w:rPr>
          <w:rFonts w:cs="Arial"/>
          <w:b/>
          <w:bCs/>
        </w:rPr>
        <w:t>Предварительные заявки</w:t>
      </w:r>
      <w:r w:rsidRPr="0091326E">
        <w:rPr>
          <w:rFonts w:cs="Arial"/>
          <w:bCs/>
        </w:rPr>
        <w:t xml:space="preserve"> подаются по форме - (Приложение 2) по электронной почте </w:t>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r w:rsidRPr="0091326E">
        <w:rPr>
          <w:rFonts w:cs="Arial"/>
          <w:b/>
          <w:bCs/>
        </w:rPr>
        <w:softHyphen/>
      </w:r>
      <w:hyperlink r:id="rId8" w:history="1">
        <w:r w:rsidR="008D1019" w:rsidRPr="000F350E">
          <w:rPr>
            <w:rStyle w:val="a6"/>
            <w:rFonts w:cs="Arial"/>
            <w:b/>
            <w:bCs/>
            <w:lang w:val="en-US"/>
          </w:rPr>
          <w:t>natusansochi</w:t>
        </w:r>
        <w:r w:rsidR="008D1019" w:rsidRPr="000F350E">
          <w:rPr>
            <w:rStyle w:val="a6"/>
            <w:rFonts w:cs="Arial"/>
            <w:b/>
            <w:bCs/>
          </w:rPr>
          <w:t>@</w:t>
        </w:r>
        <w:r w:rsidR="008D1019" w:rsidRPr="000F350E">
          <w:rPr>
            <w:rStyle w:val="a6"/>
            <w:rFonts w:cs="Arial"/>
            <w:b/>
            <w:bCs/>
            <w:lang w:val="en-US"/>
          </w:rPr>
          <w:t>mail</w:t>
        </w:r>
        <w:r w:rsidR="008D1019" w:rsidRPr="000F350E">
          <w:rPr>
            <w:rStyle w:val="a6"/>
            <w:rFonts w:cs="Arial"/>
            <w:b/>
            <w:bCs/>
          </w:rPr>
          <w:t>.</w:t>
        </w:r>
        <w:proofErr w:type="spellStart"/>
        <w:r w:rsidR="008D1019" w:rsidRPr="000F350E">
          <w:rPr>
            <w:rStyle w:val="a6"/>
            <w:rFonts w:cs="Arial"/>
            <w:b/>
            <w:bCs/>
            <w:lang w:val="en-US"/>
          </w:rPr>
          <w:t>ru</w:t>
        </w:r>
        <w:proofErr w:type="spellEnd"/>
      </w:hyperlink>
      <w:r w:rsidRPr="0091326E">
        <w:rPr>
          <w:rFonts w:cs="Arial"/>
          <w:b/>
          <w:bCs/>
        </w:rPr>
        <w:t xml:space="preserve"> –</w:t>
      </w:r>
      <w:r w:rsidRPr="0091326E">
        <w:rPr>
          <w:rFonts w:cs="Arial"/>
          <w:bCs/>
        </w:rPr>
        <w:t xml:space="preserve"> главному секретарю - Воробьева Наталья Николаевна  до </w:t>
      </w:r>
      <w:r w:rsidRPr="0091326E">
        <w:rPr>
          <w:rFonts w:cs="Arial"/>
          <w:b/>
          <w:bCs/>
        </w:rPr>
        <w:t>25 января 2019 года</w:t>
      </w:r>
      <w:r w:rsidRPr="0091326E">
        <w:rPr>
          <w:rFonts w:cs="Arial"/>
          <w:bCs/>
        </w:rPr>
        <w:t xml:space="preserve">. После 25 января заявки будут </w:t>
      </w:r>
      <w:proofErr w:type="gramStart"/>
      <w:r w:rsidRPr="0091326E">
        <w:rPr>
          <w:rFonts w:cs="Arial"/>
          <w:bCs/>
        </w:rPr>
        <w:t>приниматься</w:t>
      </w:r>
      <w:proofErr w:type="gramEnd"/>
      <w:r w:rsidRPr="0091326E">
        <w:rPr>
          <w:rFonts w:cs="Arial"/>
          <w:bCs/>
        </w:rPr>
        <w:t xml:space="preserve"> </w:t>
      </w:r>
      <w:r w:rsidRPr="0091326E">
        <w:rPr>
          <w:rFonts w:cs="Arial"/>
          <w:b/>
          <w:bCs/>
        </w:rPr>
        <w:t>НЕ БУДУТ</w:t>
      </w:r>
      <w:r w:rsidRPr="0091326E">
        <w:rPr>
          <w:rFonts w:cs="Arial"/>
          <w:bCs/>
        </w:rPr>
        <w:t>.</w:t>
      </w:r>
    </w:p>
    <w:p w:rsidR="0091326E" w:rsidRPr="0091326E" w:rsidRDefault="0091326E" w:rsidP="008D1019">
      <w:pPr>
        <w:jc w:val="center"/>
        <w:rPr>
          <w:b/>
        </w:rPr>
      </w:pPr>
      <w:r w:rsidRPr="0091326E">
        <w:rPr>
          <w:b/>
        </w:rPr>
        <w:t>2. Контакты</w:t>
      </w:r>
    </w:p>
    <w:p w:rsidR="0091326E" w:rsidRPr="0091326E" w:rsidRDefault="0091326E" w:rsidP="0091326E">
      <w:pPr>
        <w:jc w:val="both"/>
        <w:rPr>
          <w:b/>
        </w:rPr>
      </w:pPr>
      <w:r w:rsidRPr="0091326E">
        <w:rPr>
          <w:b/>
        </w:rPr>
        <w:t xml:space="preserve">          </w:t>
      </w:r>
      <w:proofErr w:type="spellStart"/>
      <w:r w:rsidRPr="0091326E">
        <w:rPr>
          <w:b/>
        </w:rPr>
        <w:t>Тесля</w:t>
      </w:r>
      <w:proofErr w:type="spellEnd"/>
      <w:r w:rsidRPr="0091326E">
        <w:rPr>
          <w:b/>
        </w:rPr>
        <w:t xml:space="preserve"> Дарья Алексеевна – 8-918-302-19-76</w:t>
      </w:r>
    </w:p>
    <w:p w:rsidR="0091326E" w:rsidRPr="0091326E" w:rsidRDefault="0091326E" w:rsidP="0091326E">
      <w:pPr>
        <w:jc w:val="both"/>
        <w:rPr>
          <w:b/>
        </w:rPr>
      </w:pPr>
      <w:r w:rsidRPr="0091326E">
        <w:rPr>
          <w:b/>
        </w:rPr>
        <w:t xml:space="preserve">          Воробьева Наталья Николаевна – 8-918-409-91-83, </w:t>
      </w:r>
      <w:hyperlink r:id="rId9" w:history="1">
        <w:r w:rsidRPr="0091326E">
          <w:rPr>
            <w:b/>
            <w:color w:val="0000FF"/>
            <w:u w:val="single"/>
          </w:rPr>
          <w:t>natusansochi@mail.ru</w:t>
        </w:r>
      </w:hyperlink>
    </w:p>
    <w:p w:rsidR="0091326E" w:rsidRPr="0091326E" w:rsidRDefault="0091326E" w:rsidP="0091326E">
      <w:pPr>
        <w:jc w:val="both"/>
        <w:rPr>
          <w:b/>
        </w:rPr>
      </w:pPr>
    </w:p>
    <w:p w:rsidR="0091326E" w:rsidRPr="0091326E" w:rsidRDefault="0091326E" w:rsidP="0091326E">
      <w:pPr>
        <w:jc w:val="both"/>
        <w:rPr>
          <w:b/>
        </w:rPr>
      </w:pPr>
    </w:p>
    <w:p w:rsidR="0091326E" w:rsidRPr="0091326E" w:rsidRDefault="0091326E" w:rsidP="008D1019">
      <w:pPr>
        <w:jc w:val="right"/>
        <w:rPr>
          <w:b/>
          <w:sz w:val="20"/>
          <w:szCs w:val="20"/>
        </w:rPr>
      </w:pPr>
      <w:r w:rsidRPr="0091326E">
        <w:rPr>
          <w:b/>
          <w:sz w:val="20"/>
          <w:szCs w:val="20"/>
        </w:rPr>
        <w:t>Приложение 1</w:t>
      </w:r>
    </w:p>
    <w:p w:rsidR="0091326E" w:rsidRPr="0091326E" w:rsidRDefault="0091326E" w:rsidP="008D1019">
      <w:pPr>
        <w:widowControl w:val="0"/>
        <w:autoSpaceDE w:val="0"/>
        <w:autoSpaceDN w:val="0"/>
        <w:adjustRightInd w:val="0"/>
        <w:ind w:firstLine="709"/>
        <w:jc w:val="center"/>
        <w:rPr>
          <w:color w:val="000000"/>
          <w:sz w:val="20"/>
          <w:szCs w:val="20"/>
        </w:rPr>
      </w:pPr>
      <w:r w:rsidRPr="0091326E">
        <w:rPr>
          <w:color w:val="000000"/>
          <w:sz w:val="20"/>
          <w:szCs w:val="20"/>
        </w:rPr>
        <w:t>ЗАЯВКА</w:t>
      </w:r>
    </w:p>
    <w:p w:rsidR="0091326E" w:rsidRPr="0091326E" w:rsidRDefault="0091326E" w:rsidP="0091326E">
      <w:pPr>
        <w:widowControl w:val="0"/>
        <w:autoSpaceDE w:val="0"/>
        <w:autoSpaceDN w:val="0"/>
        <w:adjustRightInd w:val="0"/>
        <w:ind w:firstLine="709"/>
        <w:jc w:val="both"/>
        <w:rPr>
          <w:color w:val="000000"/>
          <w:sz w:val="20"/>
          <w:szCs w:val="20"/>
        </w:rPr>
      </w:pPr>
    </w:p>
    <w:p w:rsidR="0091326E" w:rsidRPr="0091326E" w:rsidRDefault="0091326E" w:rsidP="008D1019">
      <w:pPr>
        <w:widowControl w:val="0"/>
        <w:autoSpaceDE w:val="0"/>
        <w:autoSpaceDN w:val="0"/>
        <w:adjustRightInd w:val="0"/>
        <w:ind w:firstLine="709"/>
        <w:jc w:val="center"/>
        <w:rPr>
          <w:color w:val="000000"/>
          <w:sz w:val="20"/>
          <w:szCs w:val="20"/>
        </w:rPr>
      </w:pPr>
      <w:r w:rsidRPr="0091326E">
        <w:rPr>
          <w:color w:val="000000"/>
          <w:sz w:val="20"/>
          <w:szCs w:val="20"/>
        </w:rPr>
        <w:t>На участие в городских соревнованиях по спортивному скалолазанию</w:t>
      </w:r>
    </w:p>
    <w:p w:rsidR="0091326E" w:rsidRPr="0091326E" w:rsidRDefault="0091326E" w:rsidP="008D1019">
      <w:pPr>
        <w:widowControl w:val="0"/>
        <w:autoSpaceDE w:val="0"/>
        <w:autoSpaceDN w:val="0"/>
        <w:adjustRightInd w:val="0"/>
        <w:ind w:firstLine="709"/>
        <w:jc w:val="center"/>
        <w:rPr>
          <w:color w:val="000000"/>
          <w:sz w:val="20"/>
          <w:szCs w:val="20"/>
        </w:rPr>
      </w:pPr>
      <w:r w:rsidRPr="0091326E">
        <w:rPr>
          <w:color w:val="000000"/>
          <w:sz w:val="20"/>
          <w:szCs w:val="20"/>
        </w:rPr>
        <w:t>15-17.02.18</w:t>
      </w:r>
    </w:p>
    <w:p w:rsidR="0091326E" w:rsidRPr="0091326E" w:rsidRDefault="0091326E" w:rsidP="0091326E">
      <w:pPr>
        <w:widowControl w:val="0"/>
        <w:autoSpaceDE w:val="0"/>
        <w:autoSpaceDN w:val="0"/>
        <w:adjustRightInd w:val="0"/>
        <w:ind w:firstLine="709"/>
        <w:jc w:val="both"/>
        <w:rPr>
          <w:color w:val="000000"/>
          <w:sz w:val="20"/>
          <w:szCs w:val="20"/>
        </w:rPr>
      </w:pPr>
    </w:p>
    <w:p w:rsidR="0091326E" w:rsidRPr="0091326E" w:rsidRDefault="0091326E" w:rsidP="0091326E">
      <w:pPr>
        <w:widowControl w:val="0"/>
        <w:autoSpaceDE w:val="0"/>
        <w:autoSpaceDN w:val="0"/>
        <w:adjustRightInd w:val="0"/>
        <w:ind w:firstLine="709"/>
        <w:jc w:val="both"/>
        <w:rPr>
          <w:color w:val="000000"/>
          <w:sz w:val="20"/>
          <w:szCs w:val="20"/>
        </w:rPr>
      </w:pPr>
      <w:r w:rsidRPr="0091326E">
        <w:rPr>
          <w:color w:val="000000"/>
          <w:sz w:val="20"/>
          <w:szCs w:val="20"/>
        </w:rPr>
        <w:t>От команды________________________________________________</w:t>
      </w:r>
    </w:p>
    <w:p w:rsidR="0091326E" w:rsidRPr="0091326E" w:rsidRDefault="0091326E" w:rsidP="0091326E">
      <w:pPr>
        <w:widowControl w:val="0"/>
        <w:autoSpaceDE w:val="0"/>
        <w:autoSpaceDN w:val="0"/>
        <w:adjustRightInd w:val="0"/>
        <w:ind w:firstLine="709"/>
        <w:jc w:val="both"/>
        <w:rPr>
          <w:color w:val="000000"/>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4111"/>
        <w:gridCol w:w="1701"/>
        <w:gridCol w:w="1984"/>
      </w:tblGrid>
      <w:tr w:rsidR="0091326E" w:rsidRPr="0091326E" w:rsidTr="0054369E">
        <w:tc>
          <w:tcPr>
            <w:tcW w:w="1135" w:type="dxa"/>
            <w:tcBorders>
              <w:top w:val="single" w:sz="4" w:space="0" w:color="auto"/>
              <w:left w:val="single" w:sz="4" w:space="0" w:color="auto"/>
              <w:bottom w:val="single" w:sz="4" w:space="0" w:color="auto"/>
              <w:right w:val="single" w:sz="4" w:space="0" w:color="auto"/>
            </w:tcBorders>
            <w:hideMark/>
          </w:tcPr>
          <w:p w:rsidR="0091326E" w:rsidRPr="0091326E" w:rsidRDefault="0091326E" w:rsidP="0091326E">
            <w:pPr>
              <w:widowControl w:val="0"/>
              <w:autoSpaceDE w:val="0"/>
              <w:autoSpaceDN w:val="0"/>
              <w:adjustRightInd w:val="0"/>
              <w:ind w:firstLine="709"/>
              <w:jc w:val="both"/>
              <w:rPr>
                <w:color w:val="000000"/>
                <w:sz w:val="20"/>
                <w:szCs w:val="20"/>
              </w:rPr>
            </w:pPr>
            <w:r w:rsidRPr="0091326E">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1326E" w:rsidRPr="0091326E" w:rsidRDefault="0091326E" w:rsidP="0091326E">
            <w:pPr>
              <w:widowControl w:val="0"/>
              <w:autoSpaceDE w:val="0"/>
              <w:autoSpaceDN w:val="0"/>
              <w:adjustRightInd w:val="0"/>
              <w:jc w:val="both"/>
              <w:rPr>
                <w:color w:val="000000"/>
                <w:sz w:val="20"/>
                <w:szCs w:val="20"/>
              </w:rPr>
            </w:pPr>
            <w:r w:rsidRPr="0091326E">
              <w:rPr>
                <w:color w:val="000000"/>
                <w:sz w:val="20"/>
                <w:szCs w:val="20"/>
              </w:rPr>
              <w:t>Группа</w:t>
            </w:r>
          </w:p>
        </w:tc>
        <w:tc>
          <w:tcPr>
            <w:tcW w:w="4111" w:type="dxa"/>
            <w:tcBorders>
              <w:top w:val="single" w:sz="4" w:space="0" w:color="auto"/>
              <w:left w:val="single" w:sz="4" w:space="0" w:color="auto"/>
              <w:bottom w:val="single" w:sz="4" w:space="0" w:color="auto"/>
              <w:right w:val="single" w:sz="4" w:space="0" w:color="auto"/>
            </w:tcBorders>
            <w:hideMark/>
          </w:tcPr>
          <w:p w:rsidR="0091326E" w:rsidRPr="0091326E" w:rsidRDefault="0091326E" w:rsidP="0091326E">
            <w:pPr>
              <w:widowControl w:val="0"/>
              <w:autoSpaceDE w:val="0"/>
              <w:autoSpaceDN w:val="0"/>
              <w:adjustRightInd w:val="0"/>
              <w:ind w:firstLine="709"/>
              <w:jc w:val="both"/>
              <w:rPr>
                <w:color w:val="000000"/>
                <w:sz w:val="20"/>
                <w:szCs w:val="20"/>
              </w:rPr>
            </w:pPr>
            <w:r w:rsidRPr="0091326E">
              <w:rPr>
                <w:color w:val="000000"/>
                <w:sz w:val="20"/>
                <w:szCs w:val="20"/>
              </w:rPr>
              <w:t>Фамилия, имя</w:t>
            </w:r>
          </w:p>
        </w:tc>
        <w:tc>
          <w:tcPr>
            <w:tcW w:w="1701" w:type="dxa"/>
            <w:tcBorders>
              <w:top w:val="single" w:sz="4" w:space="0" w:color="auto"/>
              <w:left w:val="single" w:sz="4" w:space="0" w:color="auto"/>
              <w:bottom w:val="single" w:sz="4" w:space="0" w:color="auto"/>
              <w:right w:val="single" w:sz="4" w:space="0" w:color="auto"/>
            </w:tcBorders>
            <w:hideMark/>
          </w:tcPr>
          <w:p w:rsidR="0091326E" w:rsidRPr="0091326E" w:rsidRDefault="0091326E" w:rsidP="0091326E">
            <w:pPr>
              <w:widowControl w:val="0"/>
              <w:autoSpaceDE w:val="0"/>
              <w:autoSpaceDN w:val="0"/>
              <w:adjustRightInd w:val="0"/>
              <w:jc w:val="both"/>
              <w:rPr>
                <w:color w:val="000000"/>
                <w:sz w:val="20"/>
                <w:szCs w:val="20"/>
              </w:rPr>
            </w:pPr>
            <w:r w:rsidRPr="0091326E">
              <w:rPr>
                <w:color w:val="000000"/>
                <w:sz w:val="20"/>
                <w:szCs w:val="20"/>
              </w:rPr>
              <w:t>Дата рождения</w:t>
            </w:r>
          </w:p>
        </w:tc>
        <w:tc>
          <w:tcPr>
            <w:tcW w:w="1984" w:type="dxa"/>
            <w:tcBorders>
              <w:top w:val="single" w:sz="4" w:space="0" w:color="auto"/>
              <w:left w:val="single" w:sz="4" w:space="0" w:color="auto"/>
              <w:bottom w:val="single" w:sz="4" w:space="0" w:color="auto"/>
              <w:right w:val="single" w:sz="4" w:space="0" w:color="auto"/>
            </w:tcBorders>
            <w:hideMark/>
          </w:tcPr>
          <w:p w:rsidR="0091326E" w:rsidRPr="0091326E" w:rsidRDefault="0091326E" w:rsidP="0091326E">
            <w:pPr>
              <w:widowControl w:val="0"/>
              <w:autoSpaceDE w:val="0"/>
              <w:autoSpaceDN w:val="0"/>
              <w:adjustRightInd w:val="0"/>
              <w:jc w:val="both"/>
              <w:rPr>
                <w:color w:val="000000"/>
                <w:sz w:val="20"/>
                <w:szCs w:val="20"/>
              </w:rPr>
            </w:pPr>
            <w:r w:rsidRPr="0091326E">
              <w:rPr>
                <w:color w:val="000000"/>
                <w:sz w:val="20"/>
                <w:szCs w:val="20"/>
              </w:rPr>
              <w:t>Медицинский допуск</w:t>
            </w:r>
          </w:p>
        </w:tc>
      </w:tr>
      <w:tr w:rsidR="0091326E" w:rsidRPr="0091326E" w:rsidTr="0054369E">
        <w:tc>
          <w:tcPr>
            <w:tcW w:w="1135"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3"/>
              </w:numPr>
              <w:autoSpaceDE w:val="0"/>
              <w:autoSpaceDN w:val="0"/>
              <w:adjustRightInd w:val="0"/>
              <w:ind w:firstLine="709"/>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1135"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3"/>
              </w:numPr>
              <w:autoSpaceDE w:val="0"/>
              <w:autoSpaceDN w:val="0"/>
              <w:adjustRightInd w:val="0"/>
              <w:ind w:firstLine="709"/>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1135"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3"/>
              </w:numPr>
              <w:autoSpaceDE w:val="0"/>
              <w:autoSpaceDN w:val="0"/>
              <w:adjustRightInd w:val="0"/>
              <w:ind w:firstLine="709"/>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1135"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3"/>
              </w:numPr>
              <w:autoSpaceDE w:val="0"/>
              <w:autoSpaceDN w:val="0"/>
              <w:adjustRightInd w:val="0"/>
              <w:ind w:firstLine="709"/>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1135"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3"/>
              </w:numPr>
              <w:autoSpaceDE w:val="0"/>
              <w:autoSpaceDN w:val="0"/>
              <w:adjustRightInd w:val="0"/>
              <w:ind w:firstLine="709"/>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1135"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3"/>
              </w:numPr>
              <w:autoSpaceDE w:val="0"/>
              <w:autoSpaceDN w:val="0"/>
              <w:adjustRightInd w:val="0"/>
              <w:ind w:firstLine="709"/>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1135"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3"/>
              </w:numPr>
              <w:autoSpaceDE w:val="0"/>
              <w:autoSpaceDN w:val="0"/>
              <w:adjustRightInd w:val="0"/>
              <w:ind w:firstLine="709"/>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1135"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3"/>
              </w:numPr>
              <w:autoSpaceDE w:val="0"/>
              <w:autoSpaceDN w:val="0"/>
              <w:adjustRightInd w:val="0"/>
              <w:ind w:firstLine="709"/>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bl>
    <w:p w:rsidR="0091326E" w:rsidRPr="0091326E" w:rsidRDefault="0091326E" w:rsidP="0091326E">
      <w:pPr>
        <w:widowControl w:val="0"/>
        <w:autoSpaceDE w:val="0"/>
        <w:autoSpaceDN w:val="0"/>
        <w:adjustRightInd w:val="0"/>
        <w:ind w:firstLine="709"/>
        <w:jc w:val="both"/>
        <w:rPr>
          <w:color w:val="000000"/>
          <w:sz w:val="20"/>
          <w:szCs w:val="20"/>
        </w:rPr>
      </w:pPr>
    </w:p>
    <w:p w:rsidR="0091326E" w:rsidRPr="0091326E" w:rsidRDefault="0091326E" w:rsidP="008D1019">
      <w:pPr>
        <w:widowControl w:val="0"/>
        <w:autoSpaceDE w:val="0"/>
        <w:autoSpaceDN w:val="0"/>
        <w:adjustRightInd w:val="0"/>
        <w:ind w:firstLine="709"/>
        <w:jc w:val="both"/>
        <w:rPr>
          <w:color w:val="000000"/>
          <w:sz w:val="20"/>
          <w:szCs w:val="20"/>
        </w:rPr>
      </w:pPr>
      <w:r w:rsidRPr="0091326E">
        <w:rPr>
          <w:color w:val="000000"/>
          <w:sz w:val="20"/>
          <w:szCs w:val="20"/>
        </w:rPr>
        <w:t xml:space="preserve">Всего допущено ______ человек _____________________________ </w:t>
      </w:r>
    </w:p>
    <w:p w:rsidR="0091326E" w:rsidRPr="0091326E" w:rsidRDefault="0091326E" w:rsidP="008D1019">
      <w:pPr>
        <w:widowControl w:val="0"/>
        <w:autoSpaceDE w:val="0"/>
        <w:autoSpaceDN w:val="0"/>
        <w:adjustRightInd w:val="0"/>
        <w:ind w:firstLine="709"/>
        <w:jc w:val="both"/>
        <w:rPr>
          <w:color w:val="000000"/>
          <w:sz w:val="20"/>
          <w:szCs w:val="20"/>
        </w:rPr>
      </w:pPr>
      <w:r w:rsidRPr="0091326E">
        <w:rPr>
          <w:color w:val="000000"/>
          <w:sz w:val="20"/>
          <w:szCs w:val="20"/>
        </w:rPr>
        <w:t xml:space="preserve">                                                          (Ф.И.О. врача)</w:t>
      </w:r>
    </w:p>
    <w:p w:rsidR="0091326E" w:rsidRPr="0091326E" w:rsidRDefault="0091326E" w:rsidP="008D1019">
      <w:pPr>
        <w:widowControl w:val="0"/>
        <w:autoSpaceDE w:val="0"/>
        <w:autoSpaceDN w:val="0"/>
        <w:adjustRightInd w:val="0"/>
        <w:ind w:firstLine="709"/>
        <w:jc w:val="both"/>
        <w:rPr>
          <w:color w:val="000000"/>
          <w:sz w:val="20"/>
          <w:szCs w:val="20"/>
        </w:rPr>
      </w:pPr>
    </w:p>
    <w:p w:rsidR="0091326E" w:rsidRPr="0091326E" w:rsidRDefault="0091326E" w:rsidP="008D1019">
      <w:pPr>
        <w:widowControl w:val="0"/>
        <w:autoSpaceDE w:val="0"/>
        <w:autoSpaceDN w:val="0"/>
        <w:adjustRightInd w:val="0"/>
        <w:ind w:firstLine="709"/>
        <w:jc w:val="both"/>
        <w:rPr>
          <w:color w:val="000000"/>
          <w:sz w:val="20"/>
          <w:szCs w:val="20"/>
        </w:rPr>
      </w:pPr>
      <w:r w:rsidRPr="0091326E">
        <w:rPr>
          <w:color w:val="000000"/>
          <w:sz w:val="20"/>
          <w:szCs w:val="20"/>
        </w:rPr>
        <w:t xml:space="preserve">Представитель команды ____________________________________                                                 </w:t>
      </w:r>
    </w:p>
    <w:p w:rsidR="0091326E" w:rsidRPr="0091326E" w:rsidRDefault="0091326E" w:rsidP="008D1019">
      <w:pPr>
        <w:widowControl w:val="0"/>
        <w:autoSpaceDE w:val="0"/>
        <w:autoSpaceDN w:val="0"/>
        <w:adjustRightInd w:val="0"/>
        <w:ind w:firstLine="709"/>
        <w:jc w:val="both"/>
        <w:rPr>
          <w:color w:val="000000"/>
          <w:sz w:val="20"/>
          <w:szCs w:val="20"/>
        </w:rPr>
      </w:pPr>
      <w:r w:rsidRPr="0091326E">
        <w:rPr>
          <w:color w:val="000000"/>
          <w:sz w:val="20"/>
          <w:szCs w:val="20"/>
        </w:rPr>
        <w:t xml:space="preserve">                                                                   (Ф.И.О.)</w:t>
      </w:r>
    </w:p>
    <w:p w:rsidR="0091326E" w:rsidRPr="0091326E" w:rsidRDefault="0091326E" w:rsidP="008D1019">
      <w:pPr>
        <w:widowControl w:val="0"/>
        <w:autoSpaceDE w:val="0"/>
        <w:autoSpaceDN w:val="0"/>
        <w:adjustRightInd w:val="0"/>
        <w:ind w:firstLine="709"/>
        <w:jc w:val="both"/>
        <w:rPr>
          <w:color w:val="000000"/>
          <w:sz w:val="20"/>
          <w:szCs w:val="20"/>
        </w:rPr>
      </w:pPr>
    </w:p>
    <w:p w:rsidR="0091326E" w:rsidRPr="0091326E" w:rsidRDefault="0091326E" w:rsidP="008D1019">
      <w:pPr>
        <w:widowControl w:val="0"/>
        <w:autoSpaceDE w:val="0"/>
        <w:autoSpaceDN w:val="0"/>
        <w:adjustRightInd w:val="0"/>
        <w:ind w:firstLine="709"/>
        <w:jc w:val="both"/>
        <w:rPr>
          <w:color w:val="000000"/>
          <w:sz w:val="20"/>
          <w:szCs w:val="20"/>
        </w:rPr>
      </w:pPr>
      <w:r w:rsidRPr="0091326E">
        <w:rPr>
          <w:color w:val="000000"/>
          <w:sz w:val="20"/>
          <w:szCs w:val="20"/>
        </w:rPr>
        <w:t xml:space="preserve">Руководитель организации __________________________________             </w:t>
      </w:r>
    </w:p>
    <w:p w:rsidR="0091326E" w:rsidRPr="0091326E" w:rsidRDefault="0091326E" w:rsidP="0091326E">
      <w:pPr>
        <w:widowControl w:val="0"/>
        <w:autoSpaceDE w:val="0"/>
        <w:autoSpaceDN w:val="0"/>
        <w:adjustRightInd w:val="0"/>
        <w:ind w:firstLine="709"/>
        <w:jc w:val="both"/>
        <w:rPr>
          <w:color w:val="000000"/>
          <w:sz w:val="20"/>
          <w:szCs w:val="20"/>
        </w:rPr>
      </w:pPr>
      <w:r w:rsidRPr="0091326E">
        <w:rPr>
          <w:color w:val="000000"/>
          <w:sz w:val="20"/>
          <w:szCs w:val="20"/>
        </w:rPr>
        <w:t xml:space="preserve">                                                                   (Ф.И.О.)</w:t>
      </w:r>
    </w:p>
    <w:p w:rsidR="0091326E" w:rsidRPr="0091326E" w:rsidRDefault="0091326E" w:rsidP="0091326E">
      <w:pPr>
        <w:widowControl w:val="0"/>
        <w:autoSpaceDE w:val="0"/>
        <w:autoSpaceDN w:val="0"/>
        <w:adjustRightInd w:val="0"/>
        <w:ind w:firstLine="709"/>
        <w:jc w:val="both"/>
        <w:rPr>
          <w:color w:val="000000"/>
          <w:sz w:val="20"/>
          <w:szCs w:val="20"/>
        </w:rPr>
      </w:pPr>
    </w:p>
    <w:p w:rsidR="0091326E" w:rsidRPr="0091326E" w:rsidRDefault="0091326E" w:rsidP="0091326E">
      <w:pPr>
        <w:widowControl w:val="0"/>
        <w:autoSpaceDE w:val="0"/>
        <w:autoSpaceDN w:val="0"/>
        <w:adjustRightInd w:val="0"/>
        <w:ind w:firstLine="709"/>
        <w:jc w:val="both"/>
        <w:rPr>
          <w:color w:val="000000"/>
          <w:sz w:val="20"/>
          <w:szCs w:val="20"/>
        </w:rPr>
      </w:pPr>
      <w:r w:rsidRPr="0091326E">
        <w:rPr>
          <w:color w:val="000000"/>
          <w:sz w:val="20"/>
          <w:szCs w:val="20"/>
        </w:rPr>
        <w:softHyphen/>
      </w:r>
      <w:r w:rsidRPr="0091326E">
        <w:rPr>
          <w:color w:val="000000"/>
          <w:sz w:val="20"/>
          <w:szCs w:val="20"/>
        </w:rPr>
        <w:softHyphen/>
        <w:t>Дата                                            М.П. командирующей организации</w:t>
      </w:r>
    </w:p>
    <w:p w:rsidR="0091326E" w:rsidRPr="0091326E" w:rsidRDefault="0091326E" w:rsidP="0091326E">
      <w:pPr>
        <w:autoSpaceDN w:val="0"/>
        <w:ind w:firstLine="709"/>
        <w:contextualSpacing/>
        <w:jc w:val="both"/>
        <w:rPr>
          <w:bCs/>
          <w:color w:val="000000"/>
          <w:sz w:val="20"/>
          <w:szCs w:val="20"/>
        </w:rPr>
      </w:pPr>
    </w:p>
    <w:p w:rsidR="0091326E" w:rsidRPr="0091326E" w:rsidRDefault="0091326E" w:rsidP="0091326E">
      <w:pPr>
        <w:autoSpaceDN w:val="0"/>
        <w:ind w:firstLine="709"/>
        <w:contextualSpacing/>
        <w:jc w:val="both"/>
        <w:rPr>
          <w:bCs/>
          <w:color w:val="000000"/>
          <w:sz w:val="20"/>
          <w:szCs w:val="20"/>
        </w:rPr>
      </w:pPr>
    </w:p>
    <w:p w:rsidR="0091326E" w:rsidRPr="0091326E" w:rsidRDefault="0091326E" w:rsidP="008D1019">
      <w:pPr>
        <w:ind w:firstLine="709"/>
        <w:jc w:val="right"/>
        <w:rPr>
          <w:rFonts w:cs="Arial"/>
          <w:b/>
          <w:sz w:val="20"/>
          <w:szCs w:val="20"/>
        </w:rPr>
      </w:pPr>
      <w:r w:rsidRPr="0091326E">
        <w:rPr>
          <w:rFonts w:cs="Arial"/>
          <w:b/>
          <w:sz w:val="20"/>
          <w:szCs w:val="20"/>
        </w:rPr>
        <w:t xml:space="preserve">                                                                                            Приложение 2</w:t>
      </w:r>
    </w:p>
    <w:p w:rsidR="0091326E" w:rsidRPr="0091326E" w:rsidRDefault="0091326E" w:rsidP="0091326E">
      <w:pPr>
        <w:widowControl w:val="0"/>
        <w:autoSpaceDE w:val="0"/>
        <w:autoSpaceDN w:val="0"/>
        <w:adjustRightInd w:val="0"/>
        <w:ind w:firstLine="709"/>
        <w:jc w:val="right"/>
        <w:rPr>
          <w:color w:val="000000"/>
          <w:sz w:val="20"/>
          <w:szCs w:val="20"/>
        </w:rPr>
      </w:pPr>
    </w:p>
    <w:p w:rsidR="0091326E" w:rsidRPr="0091326E" w:rsidRDefault="0091326E" w:rsidP="008D1019">
      <w:pPr>
        <w:widowControl w:val="0"/>
        <w:autoSpaceDE w:val="0"/>
        <w:autoSpaceDN w:val="0"/>
        <w:adjustRightInd w:val="0"/>
        <w:ind w:firstLine="709"/>
        <w:jc w:val="center"/>
        <w:rPr>
          <w:color w:val="000000"/>
          <w:sz w:val="20"/>
          <w:szCs w:val="20"/>
        </w:rPr>
      </w:pPr>
      <w:r w:rsidRPr="0091326E">
        <w:rPr>
          <w:color w:val="000000"/>
          <w:sz w:val="20"/>
          <w:szCs w:val="20"/>
        </w:rPr>
        <w:t>ПРЕДВАРИТЕЛЬНАЯ ЗАЯВКА</w:t>
      </w:r>
    </w:p>
    <w:p w:rsidR="0091326E" w:rsidRPr="0091326E" w:rsidRDefault="0091326E" w:rsidP="0091326E">
      <w:pPr>
        <w:widowControl w:val="0"/>
        <w:autoSpaceDE w:val="0"/>
        <w:autoSpaceDN w:val="0"/>
        <w:adjustRightInd w:val="0"/>
        <w:ind w:firstLine="709"/>
        <w:jc w:val="both"/>
        <w:rPr>
          <w:color w:val="000000"/>
          <w:sz w:val="20"/>
          <w:szCs w:val="20"/>
        </w:rPr>
      </w:pPr>
    </w:p>
    <w:p w:rsidR="0091326E" w:rsidRPr="0091326E" w:rsidRDefault="0091326E" w:rsidP="0091326E">
      <w:pPr>
        <w:widowControl w:val="0"/>
        <w:autoSpaceDE w:val="0"/>
        <w:autoSpaceDN w:val="0"/>
        <w:adjustRightInd w:val="0"/>
        <w:ind w:firstLine="709"/>
        <w:jc w:val="both"/>
        <w:rPr>
          <w:color w:val="000000"/>
          <w:sz w:val="20"/>
          <w:szCs w:val="20"/>
        </w:rPr>
      </w:pPr>
    </w:p>
    <w:p w:rsidR="0091326E" w:rsidRPr="0091326E" w:rsidRDefault="0091326E" w:rsidP="0091326E">
      <w:pPr>
        <w:widowControl w:val="0"/>
        <w:autoSpaceDE w:val="0"/>
        <w:autoSpaceDN w:val="0"/>
        <w:adjustRightInd w:val="0"/>
        <w:jc w:val="center"/>
        <w:rPr>
          <w:color w:val="000000"/>
          <w:sz w:val="20"/>
          <w:szCs w:val="20"/>
        </w:rPr>
      </w:pPr>
      <w:r w:rsidRPr="0091326E">
        <w:rPr>
          <w:color w:val="000000"/>
          <w:sz w:val="20"/>
          <w:szCs w:val="20"/>
        </w:rPr>
        <w:t>На участие в городских соревнованиях по спортивному скалолазанию</w:t>
      </w:r>
    </w:p>
    <w:p w:rsidR="0091326E" w:rsidRPr="0091326E" w:rsidRDefault="0091326E" w:rsidP="0091326E">
      <w:pPr>
        <w:widowControl w:val="0"/>
        <w:autoSpaceDE w:val="0"/>
        <w:autoSpaceDN w:val="0"/>
        <w:adjustRightInd w:val="0"/>
        <w:ind w:firstLine="709"/>
        <w:jc w:val="both"/>
        <w:rPr>
          <w:color w:val="000000"/>
          <w:sz w:val="20"/>
          <w:szCs w:val="20"/>
        </w:rPr>
      </w:pPr>
      <w:r w:rsidRPr="0091326E">
        <w:rPr>
          <w:color w:val="000000"/>
          <w:sz w:val="20"/>
          <w:szCs w:val="20"/>
        </w:rPr>
        <w:t xml:space="preserve">                                                            15-17.02.18</w:t>
      </w:r>
    </w:p>
    <w:p w:rsidR="0091326E" w:rsidRPr="0091326E" w:rsidRDefault="0091326E" w:rsidP="0091326E">
      <w:pPr>
        <w:widowControl w:val="0"/>
        <w:autoSpaceDE w:val="0"/>
        <w:autoSpaceDN w:val="0"/>
        <w:adjustRightInd w:val="0"/>
        <w:ind w:firstLine="709"/>
        <w:jc w:val="both"/>
        <w:rPr>
          <w:color w:val="000000"/>
          <w:sz w:val="20"/>
          <w:szCs w:val="20"/>
        </w:rPr>
      </w:pPr>
    </w:p>
    <w:p w:rsidR="0091326E" w:rsidRPr="0091326E" w:rsidRDefault="0091326E" w:rsidP="0091326E">
      <w:pPr>
        <w:widowControl w:val="0"/>
        <w:autoSpaceDE w:val="0"/>
        <w:autoSpaceDN w:val="0"/>
        <w:adjustRightInd w:val="0"/>
        <w:jc w:val="both"/>
        <w:rPr>
          <w:color w:val="000000"/>
          <w:sz w:val="20"/>
          <w:szCs w:val="20"/>
        </w:rPr>
      </w:pPr>
      <w:r w:rsidRPr="0091326E">
        <w:rPr>
          <w:color w:val="000000"/>
          <w:sz w:val="20"/>
          <w:szCs w:val="20"/>
        </w:rPr>
        <w:t>От команды________________________________________________</w:t>
      </w:r>
    </w:p>
    <w:p w:rsidR="0091326E" w:rsidRPr="0091326E" w:rsidRDefault="0091326E" w:rsidP="0091326E">
      <w:pPr>
        <w:widowControl w:val="0"/>
        <w:autoSpaceDE w:val="0"/>
        <w:autoSpaceDN w:val="0"/>
        <w:adjustRightInd w:val="0"/>
        <w:ind w:firstLine="709"/>
        <w:jc w:val="both"/>
        <w:rPr>
          <w:color w:val="000000"/>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4394"/>
        <w:gridCol w:w="1701"/>
      </w:tblGrid>
      <w:tr w:rsidR="0091326E" w:rsidRPr="0091326E" w:rsidTr="0054369E">
        <w:tc>
          <w:tcPr>
            <w:tcW w:w="852" w:type="dxa"/>
            <w:tcBorders>
              <w:top w:val="single" w:sz="4" w:space="0" w:color="auto"/>
              <w:left w:val="single" w:sz="4" w:space="0" w:color="auto"/>
              <w:bottom w:val="single" w:sz="4" w:space="0" w:color="auto"/>
              <w:right w:val="single" w:sz="4" w:space="0" w:color="auto"/>
            </w:tcBorders>
            <w:hideMark/>
          </w:tcPr>
          <w:p w:rsidR="0091326E" w:rsidRPr="0091326E" w:rsidRDefault="0091326E" w:rsidP="0091326E">
            <w:pPr>
              <w:widowControl w:val="0"/>
              <w:autoSpaceDE w:val="0"/>
              <w:autoSpaceDN w:val="0"/>
              <w:adjustRightInd w:val="0"/>
              <w:ind w:firstLine="709"/>
              <w:jc w:val="both"/>
              <w:rPr>
                <w:color w:val="000000"/>
                <w:sz w:val="20"/>
                <w:szCs w:val="20"/>
              </w:rPr>
            </w:pPr>
            <w:r w:rsidRPr="0091326E">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1326E" w:rsidRPr="0091326E" w:rsidRDefault="0091326E" w:rsidP="0091326E">
            <w:pPr>
              <w:widowControl w:val="0"/>
              <w:autoSpaceDE w:val="0"/>
              <w:autoSpaceDN w:val="0"/>
              <w:adjustRightInd w:val="0"/>
              <w:jc w:val="both"/>
              <w:rPr>
                <w:color w:val="000000"/>
                <w:sz w:val="20"/>
                <w:szCs w:val="20"/>
              </w:rPr>
            </w:pPr>
            <w:r w:rsidRPr="0091326E">
              <w:rPr>
                <w:color w:val="000000"/>
                <w:sz w:val="20"/>
                <w:szCs w:val="20"/>
              </w:rPr>
              <w:t>Группа</w:t>
            </w:r>
          </w:p>
        </w:tc>
        <w:tc>
          <w:tcPr>
            <w:tcW w:w="4394" w:type="dxa"/>
            <w:tcBorders>
              <w:top w:val="single" w:sz="4" w:space="0" w:color="auto"/>
              <w:left w:val="single" w:sz="4" w:space="0" w:color="auto"/>
              <w:bottom w:val="single" w:sz="4" w:space="0" w:color="auto"/>
              <w:right w:val="single" w:sz="4" w:space="0" w:color="auto"/>
            </w:tcBorders>
            <w:hideMark/>
          </w:tcPr>
          <w:p w:rsidR="0091326E" w:rsidRPr="0091326E" w:rsidRDefault="0091326E" w:rsidP="0091326E">
            <w:pPr>
              <w:widowControl w:val="0"/>
              <w:autoSpaceDE w:val="0"/>
              <w:autoSpaceDN w:val="0"/>
              <w:adjustRightInd w:val="0"/>
              <w:ind w:firstLine="709"/>
              <w:jc w:val="both"/>
              <w:rPr>
                <w:color w:val="000000"/>
                <w:sz w:val="20"/>
                <w:szCs w:val="20"/>
              </w:rPr>
            </w:pPr>
            <w:r w:rsidRPr="0091326E">
              <w:rPr>
                <w:color w:val="000000"/>
                <w:sz w:val="20"/>
                <w:szCs w:val="20"/>
              </w:rPr>
              <w:t>Фамилия, имя</w:t>
            </w:r>
          </w:p>
        </w:tc>
        <w:tc>
          <w:tcPr>
            <w:tcW w:w="1701" w:type="dxa"/>
            <w:tcBorders>
              <w:top w:val="single" w:sz="4" w:space="0" w:color="auto"/>
              <w:left w:val="single" w:sz="4" w:space="0" w:color="auto"/>
              <w:bottom w:val="single" w:sz="4" w:space="0" w:color="auto"/>
              <w:right w:val="single" w:sz="4" w:space="0" w:color="auto"/>
            </w:tcBorders>
            <w:hideMark/>
          </w:tcPr>
          <w:p w:rsidR="0091326E" w:rsidRPr="0091326E" w:rsidRDefault="0091326E" w:rsidP="0091326E">
            <w:pPr>
              <w:widowControl w:val="0"/>
              <w:autoSpaceDE w:val="0"/>
              <w:autoSpaceDN w:val="0"/>
              <w:adjustRightInd w:val="0"/>
              <w:jc w:val="both"/>
              <w:rPr>
                <w:color w:val="000000"/>
                <w:sz w:val="20"/>
                <w:szCs w:val="20"/>
              </w:rPr>
            </w:pPr>
            <w:r w:rsidRPr="0091326E">
              <w:rPr>
                <w:color w:val="000000"/>
                <w:sz w:val="20"/>
                <w:szCs w:val="20"/>
              </w:rPr>
              <w:t>Дата рождения</w:t>
            </w:r>
          </w:p>
        </w:tc>
      </w:tr>
      <w:tr w:rsidR="0091326E" w:rsidRPr="0091326E" w:rsidTr="0054369E">
        <w:tc>
          <w:tcPr>
            <w:tcW w:w="852"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4"/>
              </w:numPr>
              <w:autoSpaceDE w:val="0"/>
              <w:autoSpaceDN w:val="0"/>
              <w:adjustRightInd w:val="0"/>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852"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4"/>
              </w:numPr>
              <w:autoSpaceDE w:val="0"/>
              <w:autoSpaceDN w:val="0"/>
              <w:adjustRightInd w:val="0"/>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852"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4"/>
              </w:numPr>
              <w:autoSpaceDE w:val="0"/>
              <w:autoSpaceDN w:val="0"/>
              <w:adjustRightInd w:val="0"/>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852"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4"/>
              </w:numPr>
              <w:autoSpaceDE w:val="0"/>
              <w:autoSpaceDN w:val="0"/>
              <w:adjustRightInd w:val="0"/>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852"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4"/>
              </w:numPr>
              <w:autoSpaceDE w:val="0"/>
              <w:autoSpaceDN w:val="0"/>
              <w:adjustRightInd w:val="0"/>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852"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4"/>
              </w:numPr>
              <w:autoSpaceDE w:val="0"/>
              <w:autoSpaceDN w:val="0"/>
              <w:adjustRightInd w:val="0"/>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852"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4"/>
              </w:numPr>
              <w:autoSpaceDE w:val="0"/>
              <w:autoSpaceDN w:val="0"/>
              <w:adjustRightInd w:val="0"/>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r w:rsidR="0091326E" w:rsidRPr="0091326E" w:rsidTr="0054369E">
        <w:tc>
          <w:tcPr>
            <w:tcW w:w="852"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numPr>
                <w:ilvl w:val="0"/>
                <w:numId w:val="4"/>
              </w:numPr>
              <w:autoSpaceDE w:val="0"/>
              <w:autoSpaceDN w:val="0"/>
              <w:adjustRightInd w:val="0"/>
              <w:contextualSpacing/>
              <w:jc w:val="both"/>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1326E" w:rsidRPr="0091326E" w:rsidRDefault="0091326E" w:rsidP="0091326E">
            <w:pPr>
              <w:widowControl w:val="0"/>
              <w:autoSpaceDE w:val="0"/>
              <w:autoSpaceDN w:val="0"/>
              <w:adjustRightInd w:val="0"/>
              <w:ind w:firstLine="709"/>
              <w:jc w:val="both"/>
              <w:rPr>
                <w:color w:val="000000"/>
                <w:sz w:val="20"/>
                <w:szCs w:val="20"/>
              </w:rPr>
            </w:pPr>
          </w:p>
        </w:tc>
      </w:tr>
    </w:tbl>
    <w:p w:rsidR="0091326E" w:rsidRPr="0091326E" w:rsidRDefault="0091326E" w:rsidP="0091326E">
      <w:pPr>
        <w:ind w:firstLine="709"/>
        <w:jc w:val="both"/>
        <w:rPr>
          <w:rFonts w:cs="Arial"/>
          <w:color w:val="000000"/>
          <w:sz w:val="20"/>
          <w:szCs w:val="20"/>
        </w:rPr>
      </w:pPr>
    </w:p>
    <w:p w:rsidR="0091326E" w:rsidRPr="0091326E" w:rsidRDefault="0091326E" w:rsidP="0091326E">
      <w:pPr>
        <w:jc w:val="both"/>
        <w:rPr>
          <w:rFonts w:cs="Arial"/>
          <w:sz w:val="20"/>
          <w:szCs w:val="20"/>
        </w:rPr>
      </w:pPr>
    </w:p>
    <w:p w:rsidR="0091326E" w:rsidRPr="0091326E" w:rsidRDefault="0091326E" w:rsidP="0091326E">
      <w:pPr>
        <w:jc w:val="both"/>
        <w:rPr>
          <w:rFonts w:cs="Arial"/>
          <w:sz w:val="20"/>
          <w:szCs w:val="20"/>
        </w:rPr>
      </w:pPr>
      <w:r w:rsidRPr="0091326E">
        <w:rPr>
          <w:rFonts w:cs="Arial"/>
          <w:sz w:val="20"/>
          <w:szCs w:val="20"/>
        </w:rPr>
        <w:t>Командирующая организация_______________________________________</w:t>
      </w:r>
    </w:p>
    <w:p w:rsidR="0091326E" w:rsidRPr="0091326E" w:rsidRDefault="0091326E" w:rsidP="0091326E">
      <w:pPr>
        <w:jc w:val="both"/>
        <w:rPr>
          <w:rFonts w:cs="Arial"/>
          <w:sz w:val="20"/>
          <w:szCs w:val="20"/>
        </w:rPr>
      </w:pPr>
      <w:r w:rsidRPr="0091326E">
        <w:rPr>
          <w:rFonts w:cs="Arial"/>
          <w:sz w:val="20"/>
          <w:szCs w:val="20"/>
        </w:rPr>
        <w:t>ФИО Руководителя________________________________________________</w:t>
      </w:r>
    </w:p>
    <w:p w:rsidR="0091326E" w:rsidRPr="0091326E" w:rsidRDefault="0091326E" w:rsidP="0091326E">
      <w:pPr>
        <w:jc w:val="both"/>
        <w:rPr>
          <w:rFonts w:cs="Arial"/>
          <w:sz w:val="20"/>
          <w:szCs w:val="20"/>
        </w:rPr>
      </w:pPr>
      <w:r w:rsidRPr="0091326E">
        <w:rPr>
          <w:rFonts w:cs="Arial"/>
          <w:sz w:val="20"/>
          <w:szCs w:val="20"/>
        </w:rPr>
        <w:t>Адрес электронной почты___________________________________________</w:t>
      </w:r>
    </w:p>
    <w:p w:rsidR="0091326E" w:rsidRPr="0091326E" w:rsidRDefault="0091326E" w:rsidP="0091326E">
      <w:pPr>
        <w:jc w:val="both"/>
        <w:rPr>
          <w:rFonts w:cs="Arial"/>
          <w:sz w:val="20"/>
          <w:szCs w:val="20"/>
        </w:rPr>
      </w:pPr>
      <w:r w:rsidRPr="0091326E">
        <w:rPr>
          <w:rFonts w:cs="Arial"/>
          <w:sz w:val="20"/>
          <w:szCs w:val="20"/>
        </w:rPr>
        <w:t>Номер телефона___________________________________________________</w:t>
      </w:r>
    </w:p>
    <w:p w:rsidR="0091326E" w:rsidRPr="0091326E" w:rsidRDefault="0091326E" w:rsidP="0091326E">
      <w:pPr>
        <w:jc w:val="both"/>
        <w:rPr>
          <w:b/>
          <w:sz w:val="20"/>
          <w:szCs w:val="20"/>
        </w:rPr>
      </w:pPr>
    </w:p>
    <w:p w:rsidR="00D92486" w:rsidRPr="00126F69" w:rsidRDefault="00D92486" w:rsidP="00126F69"/>
    <w:sectPr w:rsidR="00D92486" w:rsidRPr="00126F69" w:rsidSect="008D1019">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C3630"/>
    <w:multiLevelType w:val="hybridMultilevel"/>
    <w:tmpl w:val="66428C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234D79"/>
    <w:multiLevelType w:val="hybridMultilevel"/>
    <w:tmpl w:val="C32E4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407156"/>
    <w:multiLevelType w:val="hybridMultilevel"/>
    <w:tmpl w:val="AE44F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074C59"/>
    <w:multiLevelType w:val="hybridMultilevel"/>
    <w:tmpl w:val="66428C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21"/>
    <w:rsid w:val="00126F69"/>
    <w:rsid w:val="002B6D44"/>
    <w:rsid w:val="003A3321"/>
    <w:rsid w:val="004C287C"/>
    <w:rsid w:val="0053458C"/>
    <w:rsid w:val="00601114"/>
    <w:rsid w:val="00613CE3"/>
    <w:rsid w:val="006C0AED"/>
    <w:rsid w:val="007B0BE3"/>
    <w:rsid w:val="008D1019"/>
    <w:rsid w:val="0091326E"/>
    <w:rsid w:val="009D579C"/>
    <w:rsid w:val="00A536F0"/>
    <w:rsid w:val="00D92486"/>
    <w:rsid w:val="00DF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CE3"/>
    <w:rPr>
      <w:rFonts w:ascii="Tahoma" w:hAnsi="Tahoma" w:cs="Tahoma"/>
      <w:sz w:val="16"/>
      <w:szCs w:val="16"/>
    </w:rPr>
  </w:style>
  <w:style w:type="character" w:customStyle="1" w:styleId="a4">
    <w:name w:val="Текст выноски Знак"/>
    <w:basedOn w:val="a0"/>
    <w:link w:val="a3"/>
    <w:uiPriority w:val="99"/>
    <w:semiHidden/>
    <w:rsid w:val="00613CE3"/>
    <w:rPr>
      <w:rFonts w:ascii="Tahoma" w:hAnsi="Tahoma" w:cs="Tahoma"/>
      <w:sz w:val="16"/>
      <w:szCs w:val="16"/>
    </w:rPr>
  </w:style>
  <w:style w:type="paragraph" w:styleId="a5">
    <w:name w:val="List Paragraph"/>
    <w:basedOn w:val="a"/>
    <w:uiPriority w:val="34"/>
    <w:qFormat/>
    <w:rsid w:val="00126F69"/>
    <w:pPr>
      <w:ind w:left="720"/>
      <w:contextualSpacing/>
    </w:pPr>
  </w:style>
  <w:style w:type="character" w:styleId="a6">
    <w:name w:val="Hyperlink"/>
    <w:basedOn w:val="a0"/>
    <w:uiPriority w:val="99"/>
    <w:unhideWhenUsed/>
    <w:rsid w:val="00A53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CE3"/>
    <w:rPr>
      <w:rFonts w:ascii="Tahoma" w:hAnsi="Tahoma" w:cs="Tahoma"/>
      <w:sz w:val="16"/>
      <w:szCs w:val="16"/>
    </w:rPr>
  </w:style>
  <w:style w:type="character" w:customStyle="1" w:styleId="a4">
    <w:name w:val="Текст выноски Знак"/>
    <w:basedOn w:val="a0"/>
    <w:link w:val="a3"/>
    <w:uiPriority w:val="99"/>
    <w:semiHidden/>
    <w:rsid w:val="00613CE3"/>
    <w:rPr>
      <w:rFonts w:ascii="Tahoma" w:hAnsi="Tahoma" w:cs="Tahoma"/>
      <w:sz w:val="16"/>
      <w:szCs w:val="16"/>
    </w:rPr>
  </w:style>
  <w:style w:type="paragraph" w:styleId="a5">
    <w:name w:val="List Paragraph"/>
    <w:basedOn w:val="a"/>
    <w:uiPriority w:val="34"/>
    <w:qFormat/>
    <w:rsid w:val="00126F69"/>
    <w:pPr>
      <w:ind w:left="720"/>
      <w:contextualSpacing/>
    </w:pPr>
  </w:style>
  <w:style w:type="character" w:styleId="a6">
    <w:name w:val="Hyperlink"/>
    <w:basedOn w:val="a0"/>
    <w:uiPriority w:val="99"/>
    <w:unhideWhenUsed/>
    <w:rsid w:val="00A53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2704">
      <w:bodyDiv w:val="1"/>
      <w:marLeft w:val="0"/>
      <w:marRight w:val="0"/>
      <w:marTop w:val="0"/>
      <w:marBottom w:val="0"/>
      <w:divBdr>
        <w:top w:val="none" w:sz="0" w:space="0" w:color="auto"/>
        <w:left w:val="none" w:sz="0" w:space="0" w:color="auto"/>
        <w:bottom w:val="none" w:sz="0" w:space="0" w:color="auto"/>
        <w:right w:val="none" w:sz="0" w:space="0" w:color="auto"/>
      </w:divBdr>
      <w:divsChild>
        <w:div w:id="429085524">
          <w:marLeft w:val="0"/>
          <w:marRight w:val="0"/>
          <w:marTop w:val="0"/>
          <w:marBottom w:val="0"/>
          <w:divBdr>
            <w:top w:val="none" w:sz="0" w:space="0" w:color="auto"/>
            <w:left w:val="none" w:sz="0" w:space="0" w:color="auto"/>
            <w:bottom w:val="none" w:sz="0" w:space="0" w:color="auto"/>
            <w:right w:val="none" w:sz="0" w:space="0" w:color="auto"/>
          </w:divBdr>
        </w:div>
      </w:divsChild>
    </w:div>
    <w:div w:id="643391493">
      <w:bodyDiv w:val="1"/>
      <w:marLeft w:val="0"/>
      <w:marRight w:val="0"/>
      <w:marTop w:val="0"/>
      <w:marBottom w:val="0"/>
      <w:divBdr>
        <w:top w:val="none" w:sz="0" w:space="0" w:color="auto"/>
        <w:left w:val="none" w:sz="0" w:space="0" w:color="auto"/>
        <w:bottom w:val="none" w:sz="0" w:space="0" w:color="auto"/>
        <w:right w:val="none" w:sz="0" w:space="0" w:color="auto"/>
      </w:divBdr>
      <w:divsChild>
        <w:div w:id="2035763867">
          <w:marLeft w:val="0"/>
          <w:marRight w:val="0"/>
          <w:marTop w:val="0"/>
          <w:marBottom w:val="0"/>
          <w:divBdr>
            <w:top w:val="none" w:sz="0" w:space="0" w:color="auto"/>
            <w:left w:val="none" w:sz="0" w:space="0" w:color="auto"/>
            <w:bottom w:val="none" w:sz="0" w:space="0" w:color="auto"/>
            <w:right w:val="none" w:sz="0" w:space="0" w:color="auto"/>
          </w:divBdr>
        </w:div>
        <w:div w:id="944308306">
          <w:marLeft w:val="0"/>
          <w:marRight w:val="0"/>
          <w:marTop w:val="0"/>
          <w:marBottom w:val="0"/>
          <w:divBdr>
            <w:top w:val="none" w:sz="0" w:space="0" w:color="auto"/>
            <w:left w:val="none" w:sz="0" w:space="0" w:color="auto"/>
            <w:bottom w:val="none" w:sz="0" w:space="0" w:color="auto"/>
            <w:right w:val="none" w:sz="0" w:space="0" w:color="auto"/>
          </w:divBdr>
        </w:div>
      </w:divsChild>
    </w:div>
    <w:div w:id="1543519328">
      <w:bodyDiv w:val="1"/>
      <w:marLeft w:val="0"/>
      <w:marRight w:val="0"/>
      <w:marTop w:val="0"/>
      <w:marBottom w:val="0"/>
      <w:divBdr>
        <w:top w:val="none" w:sz="0" w:space="0" w:color="auto"/>
        <w:left w:val="none" w:sz="0" w:space="0" w:color="auto"/>
        <w:bottom w:val="none" w:sz="0" w:space="0" w:color="auto"/>
        <w:right w:val="none" w:sz="0" w:space="0" w:color="auto"/>
      </w:divBdr>
      <w:divsChild>
        <w:div w:id="995453715">
          <w:marLeft w:val="0"/>
          <w:marRight w:val="0"/>
          <w:marTop w:val="0"/>
          <w:marBottom w:val="0"/>
          <w:divBdr>
            <w:top w:val="none" w:sz="0" w:space="0" w:color="auto"/>
            <w:left w:val="none" w:sz="0" w:space="0" w:color="auto"/>
            <w:bottom w:val="none" w:sz="0" w:space="0" w:color="auto"/>
            <w:right w:val="none" w:sz="0" w:space="0" w:color="auto"/>
          </w:divBdr>
        </w:div>
        <w:div w:id="144338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usansochi@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tusansoch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51C5-0326-4AD0-AB51-C178A243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Центр Туризма Сочи</cp:lastModifiedBy>
  <cp:revision>4</cp:revision>
  <cp:lastPrinted>2018-11-01T13:56:00Z</cp:lastPrinted>
  <dcterms:created xsi:type="dcterms:W3CDTF">2019-01-15T13:54:00Z</dcterms:created>
  <dcterms:modified xsi:type="dcterms:W3CDTF">2019-01-29T15:21:00Z</dcterms:modified>
</cp:coreProperties>
</file>